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6395" w14:textId="6A44F533" w:rsidR="001B5D1F" w:rsidRPr="003A7D64" w:rsidRDefault="001B5D1F" w:rsidP="008376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7D64">
        <w:rPr>
          <w:rFonts w:ascii="Arial" w:hAnsi="Arial" w:cs="Arial"/>
          <w:b/>
          <w:bCs/>
          <w:sz w:val="28"/>
          <w:szCs w:val="28"/>
        </w:rPr>
        <w:t>Wales Commercial Research Delivery funding (VPAG)</w:t>
      </w:r>
    </w:p>
    <w:p w14:paraId="37A521E7" w14:textId="77777777" w:rsidR="00B21E67" w:rsidRPr="003A7D64" w:rsidRDefault="00B21E67" w:rsidP="007F06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443C24" w14:textId="4AD0D03F" w:rsidR="007F0667" w:rsidRPr="007F0667" w:rsidRDefault="007F0667" w:rsidP="007F06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7D64">
        <w:rPr>
          <w:rFonts w:ascii="Arial" w:hAnsi="Arial" w:cs="Arial"/>
          <w:b/>
          <w:bCs/>
          <w:sz w:val="28"/>
          <w:szCs w:val="28"/>
        </w:rPr>
        <w:t xml:space="preserve">Commercial </w:t>
      </w:r>
      <w:r w:rsidR="00263A3B" w:rsidRPr="003A7D64">
        <w:rPr>
          <w:rFonts w:ascii="Arial" w:hAnsi="Arial" w:cs="Arial"/>
          <w:b/>
          <w:bCs/>
          <w:sz w:val="28"/>
          <w:szCs w:val="28"/>
        </w:rPr>
        <w:t>C</w:t>
      </w:r>
      <w:r w:rsidRPr="003A7D64">
        <w:rPr>
          <w:rFonts w:ascii="Arial" w:hAnsi="Arial" w:cs="Arial"/>
          <w:b/>
          <w:bCs/>
          <w:sz w:val="28"/>
          <w:szCs w:val="28"/>
        </w:rPr>
        <w:t xml:space="preserve">linical </w:t>
      </w:r>
      <w:r w:rsidR="00263A3B" w:rsidRPr="003A7D64">
        <w:rPr>
          <w:rFonts w:ascii="Arial" w:hAnsi="Arial" w:cs="Arial"/>
          <w:b/>
          <w:bCs/>
          <w:sz w:val="28"/>
          <w:szCs w:val="28"/>
        </w:rPr>
        <w:t>T</w:t>
      </w:r>
      <w:r w:rsidRPr="003A7D64">
        <w:rPr>
          <w:rFonts w:ascii="Arial" w:hAnsi="Arial" w:cs="Arial"/>
          <w:b/>
          <w:bCs/>
          <w:sz w:val="28"/>
          <w:szCs w:val="28"/>
        </w:rPr>
        <w:t xml:space="preserve">rial </w:t>
      </w:r>
      <w:r w:rsidR="00263A3B" w:rsidRPr="003A7D64">
        <w:rPr>
          <w:rFonts w:ascii="Arial" w:hAnsi="Arial" w:cs="Arial"/>
          <w:b/>
          <w:bCs/>
          <w:sz w:val="28"/>
          <w:szCs w:val="28"/>
        </w:rPr>
        <w:t>C</w:t>
      </w:r>
      <w:r w:rsidRPr="003A7D64">
        <w:rPr>
          <w:rFonts w:ascii="Arial" w:hAnsi="Arial" w:cs="Arial"/>
          <w:b/>
          <w:bCs/>
          <w:sz w:val="28"/>
          <w:szCs w:val="28"/>
        </w:rPr>
        <w:t xml:space="preserve">apacity and </w:t>
      </w:r>
      <w:r w:rsidR="00263A3B" w:rsidRPr="003A7D64">
        <w:rPr>
          <w:rFonts w:ascii="Arial" w:hAnsi="Arial" w:cs="Arial"/>
          <w:b/>
          <w:bCs/>
          <w:sz w:val="28"/>
          <w:szCs w:val="28"/>
        </w:rPr>
        <w:t>C</w:t>
      </w:r>
      <w:r w:rsidRPr="003A7D64">
        <w:rPr>
          <w:rFonts w:ascii="Arial" w:hAnsi="Arial" w:cs="Arial"/>
          <w:b/>
          <w:bCs/>
          <w:sz w:val="28"/>
          <w:szCs w:val="28"/>
        </w:rPr>
        <w:t xml:space="preserve">apability </w:t>
      </w:r>
      <w:r w:rsidR="00843FE7">
        <w:rPr>
          <w:rFonts w:ascii="Arial" w:hAnsi="Arial" w:cs="Arial"/>
          <w:b/>
          <w:bCs/>
          <w:sz w:val="28"/>
          <w:szCs w:val="28"/>
        </w:rPr>
        <w:t xml:space="preserve">Short-Term </w:t>
      </w:r>
      <w:r w:rsidR="00263A3B" w:rsidRPr="003A7D64">
        <w:rPr>
          <w:rFonts w:ascii="Arial" w:hAnsi="Arial" w:cs="Arial"/>
          <w:b/>
          <w:bCs/>
          <w:sz w:val="28"/>
          <w:szCs w:val="28"/>
        </w:rPr>
        <w:t>F</w:t>
      </w:r>
      <w:r w:rsidRPr="003A7D64">
        <w:rPr>
          <w:rFonts w:ascii="Arial" w:hAnsi="Arial" w:cs="Arial"/>
          <w:b/>
          <w:bCs/>
          <w:sz w:val="28"/>
          <w:szCs w:val="28"/>
        </w:rPr>
        <w:t>unding</w:t>
      </w:r>
      <w:r w:rsidR="00A20AEB" w:rsidRPr="003A7D64">
        <w:rPr>
          <w:rFonts w:ascii="Arial" w:hAnsi="Arial" w:cs="Arial"/>
          <w:b/>
          <w:bCs/>
          <w:sz w:val="28"/>
          <w:szCs w:val="28"/>
        </w:rPr>
        <w:t xml:space="preserve"> Request</w:t>
      </w:r>
    </w:p>
    <w:p w14:paraId="64B9D695" w14:textId="77777777" w:rsidR="002B42BB" w:rsidRPr="002B42BB" w:rsidRDefault="002B42BB" w:rsidP="00080E7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0231C7E" w14:textId="2BBBE979" w:rsidR="00710CE1" w:rsidRPr="002B42BB" w:rsidRDefault="00710CE1" w:rsidP="4CCEB31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B42BB">
        <w:rPr>
          <w:rFonts w:ascii="Arial" w:hAnsi="Arial" w:cs="Arial"/>
          <w:b/>
          <w:bCs/>
          <w:sz w:val="28"/>
          <w:szCs w:val="28"/>
        </w:rPr>
        <w:t>Guidance</w:t>
      </w:r>
    </w:p>
    <w:p w14:paraId="7B83560C" w14:textId="77777777" w:rsidR="00AD6D13" w:rsidRPr="002B42BB" w:rsidRDefault="00AD6D13" w:rsidP="004A1B67">
      <w:pPr>
        <w:spacing w:after="0"/>
        <w:rPr>
          <w:rFonts w:ascii="Arial" w:hAnsi="Arial" w:cs="Arial"/>
          <w:b/>
          <w:bCs/>
        </w:rPr>
      </w:pPr>
    </w:p>
    <w:p w14:paraId="4C98022D" w14:textId="41CBD0E1" w:rsidR="004A1B67" w:rsidRDefault="00597F63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</w:rPr>
      </w:pPr>
      <w:r w:rsidRPr="002B42BB">
        <w:rPr>
          <w:rFonts w:ascii="Arial" w:hAnsi="Arial" w:cs="Arial"/>
          <w:b/>
          <w:bCs/>
        </w:rPr>
        <w:t>Overview</w:t>
      </w:r>
    </w:p>
    <w:p w14:paraId="08B172FB" w14:textId="77777777" w:rsidR="002B42BB" w:rsidRPr="002B42BB" w:rsidRDefault="002B42BB" w:rsidP="002B42BB">
      <w:pPr>
        <w:spacing w:after="0"/>
        <w:ind w:left="360"/>
        <w:rPr>
          <w:rFonts w:ascii="Arial" w:hAnsi="Arial" w:cs="Arial"/>
          <w:b/>
          <w:bCs/>
        </w:rPr>
      </w:pPr>
    </w:p>
    <w:p w14:paraId="13025536" w14:textId="01EF891A" w:rsidR="004A1B67" w:rsidRPr="002B42BB" w:rsidRDefault="004A1B67" w:rsidP="002B42BB">
      <w:pPr>
        <w:spacing w:after="0"/>
        <w:jc w:val="both"/>
        <w:rPr>
          <w:rFonts w:ascii="Arial" w:hAnsi="Arial" w:cs="Arial"/>
        </w:rPr>
      </w:pPr>
      <w:r w:rsidRPr="002B42BB">
        <w:rPr>
          <w:rFonts w:ascii="Arial" w:hAnsi="Arial" w:cs="Arial"/>
        </w:rPr>
        <w:t xml:space="preserve">Health and Care Research Wales are </w:t>
      </w:r>
      <w:r w:rsidRPr="00BF05D0">
        <w:rPr>
          <w:rFonts w:ascii="Arial" w:hAnsi="Arial" w:cs="Arial"/>
        </w:rPr>
        <w:t xml:space="preserve">opening a </w:t>
      </w:r>
      <w:r w:rsidR="007B0979" w:rsidRPr="00BF05D0">
        <w:rPr>
          <w:rFonts w:ascii="Arial" w:hAnsi="Arial" w:cs="Arial"/>
        </w:rPr>
        <w:t>rol</w:t>
      </w:r>
      <w:r w:rsidR="009F23EE" w:rsidRPr="00BF05D0">
        <w:rPr>
          <w:rFonts w:ascii="Arial" w:hAnsi="Arial" w:cs="Arial"/>
        </w:rPr>
        <w:t xml:space="preserve">ling funding </w:t>
      </w:r>
      <w:r w:rsidRPr="00BF05D0">
        <w:rPr>
          <w:rFonts w:ascii="Arial" w:hAnsi="Arial" w:cs="Arial"/>
        </w:rPr>
        <w:t xml:space="preserve">call </w:t>
      </w:r>
      <w:r w:rsidR="002B42BB" w:rsidRPr="00BF05D0">
        <w:rPr>
          <w:rFonts w:ascii="Arial" w:hAnsi="Arial" w:cs="Arial"/>
        </w:rPr>
        <w:t>to</w:t>
      </w:r>
      <w:r w:rsidR="002B42BB">
        <w:rPr>
          <w:rFonts w:ascii="Arial" w:hAnsi="Arial" w:cs="Arial"/>
        </w:rPr>
        <w:t xml:space="preserve"> submit requests</w:t>
      </w:r>
      <w:r w:rsidR="00C33D89" w:rsidRPr="002B42BB">
        <w:rPr>
          <w:rFonts w:ascii="Arial" w:hAnsi="Arial" w:cs="Arial"/>
        </w:rPr>
        <w:t xml:space="preserve"> </w:t>
      </w:r>
      <w:r w:rsidRPr="002B42BB">
        <w:rPr>
          <w:rFonts w:ascii="Arial" w:hAnsi="Arial" w:cs="Arial"/>
        </w:rPr>
        <w:t xml:space="preserve">for </w:t>
      </w:r>
      <w:r w:rsidR="00554F0D">
        <w:rPr>
          <w:rFonts w:ascii="Arial" w:hAnsi="Arial" w:cs="Arial"/>
        </w:rPr>
        <w:t xml:space="preserve">short-term </w:t>
      </w:r>
      <w:r w:rsidR="00597F63" w:rsidRPr="002B42BB">
        <w:rPr>
          <w:rFonts w:ascii="Arial" w:hAnsi="Arial" w:cs="Arial"/>
        </w:rPr>
        <w:t>funding</w:t>
      </w:r>
      <w:r w:rsidRPr="002B42BB">
        <w:rPr>
          <w:rFonts w:ascii="Arial" w:hAnsi="Arial" w:cs="Arial"/>
        </w:rPr>
        <w:t xml:space="preserve"> </w:t>
      </w:r>
      <w:r w:rsidR="00F044DB" w:rsidRPr="002B42BB">
        <w:rPr>
          <w:rFonts w:ascii="Arial" w:hAnsi="Arial" w:cs="Arial"/>
        </w:rPr>
        <w:t>required to support the delivery of commercial pharmaceutical</w:t>
      </w:r>
      <w:r w:rsidR="586D6997" w:rsidRPr="002B42BB">
        <w:rPr>
          <w:rFonts w:ascii="Arial" w:hAnsi="Arial" w:cs="Arial"/>
        </w:rPr>
        <w:t xml:space="preserve"> interventional</w:t>
      </w:r>
      <w:r w:rsidR="00F044DB" w:rsidRPr="002B42BB">
        <w:rPr>
          <w:rFonts w:ascii="Arial" w:hAnsi="Arial" w:cs="Arial"/>
        </w:rPr>
        <w:t xml:space="preserve"> </w:t>
      </w:r>
      <w:r w:rsidR="00A30AB1">
        <w:rPr>
          <w:rFonts w:ascii="Arial" w:hAnsi="Arial" w:cs="Arial"/>
        </w:rPr>
        <w:t>r</w:t>
      </w:r>
      <w:r w:rsidR="00A30AB1" w:rsidRPr="002B42BB">
        <w:rPr>
          <w:rFonts w:ascii="Arial" w:hAnsi="Arial" w:cs="Arial"/>
        </w:rPr>
        <w:t>esearch</w:t>
      </w:r>
      <w:r w:rsidR="00F044DB" w:rsidRPr="002B42BB">
        <w:rPr>
          <w:rFonts w:ascii="Arial" w:hAnsi="Arial" w:cs="Arial"/>
        </w:rPr>
        <w:t>, where</w:t>
      </w:r>
      <w:r w:rsidRPr="002B42BB">
        <w:rPr>
          <w:rFonts w:ascii="Arial" w:hAnsi="Arial" w:cs="Arial"/>
        </w:rPr>
        <w:t xml:space="preserve"> </w:t>
      </w:r>
      <w:r w:rsidR="008E3A78" w:rsidRPr="002B42BB">
        <w:rPr>
          <w:rFonts w:ascii="Arial" w:hAnsi="Arial" w:cs="Arial"/>
        </w:rPr>
        <w:t xml:space="preserve">the </w:t>
      </w:r>
      <w:r w:rsidRPr="002B42BB">
        <w:rPr>
          <w:rFonts w:ascii="Arial" w:hAnsi="Arial" w:cs="Arial"/>
        </w:rPr>
        <w:t xml:space="preserve">cost </w:t>
      </w:r>
      <w:r w:rsidR="00F044DB" w:rsidRPr="002B42BB">
        <w:rPr>
          <w:rFonts w:ascii="Arial" w:hAnsi="Arial" w:cs="Arial"/>
        </w:rPr>
        <w:t>will be</w:t>
      </w:r>
      <w:r w:rsidRPr="002B42BB">
        <w:rPr>
          <w:rFonts w:ascii="Arial" w:hAnsi="Arial" w:cs="Arial"/>
        </w:rPr>
        <w:t xml:space="preserve"> incurred </w:t>
      </w:r>
      <w:r w:rsidR="00E51B6F">
        <w:rPr>
          <w:rFonts w:ascii="Arial" w:hAnsi="Arial" w:cs="Arial"/>
        </w:rPr>
        <w:t>between</w:t>
      </w:r>
      <w:r w:rsidR="00597F63" w:rsidRPr="002B42BB">
        <w:rPr>
          <w:rFonts w:ascii="Arial" w:hAnsi="Arial" w:cs="Arial"/>
        </w:rPr>
        <w:t xml:space="preserve"> 1 April 2025</w:t>
      </w:r>
      <w:r w:rsidR="00E51B6F">
        <w:rPr>
          <w:rFonts w:ascii="Arial" w:hAnsi="Arial" w:cs="Arial"/>
        </w:rPr>
        <w:t xml:space="preserve"> until 31 March 2026. </w:t>
      </w:r>
    </w:p>
    <w:p w14:paraId="5146E0AD" w14:textId="77777777" w:rsidR="00D00A7D" w:rsidRPr="002B42BB" w:rsidRDefault="00D00A7D" w:rsidP="002B42BB">
      <w:pPr>
        <w:spacing w:after="0"/>
        <w:jc w:val="both"/>
        <w:rPr>
          <w:rFonts w:ascii="Arial" w:hAnsi="Arial" w:cs="Arial"/>
        </w:rPr>
      </w:pPr>
    </w:p>
    <w:p w14:paraId="5183C9AA" w14:textId="6F404A00" w:rsidR="001368A1" w:rsidRDefault="00D00A7D" w:rsidP="002B42BB">
      <w:pPr>
        <w:spacing w:after="0"/>
        <w:jc w:val="both"/>
        <w:rPr>
          <w:rFonts w:ascii="Arial" w:hAnsi="Arial" w:cs="Arial"/>
        </w:rPr>
      </w:pPr>
      <w:r w:rsidRPr="002B42BB">
        <w:rPr>
          <w:rFonts w:ascii="Arial" w:hAnsi="Arial" w:cs="Arial"/>
        </w:rPr>
        <w:t xml:space="preserve">The purpose of the funding is </w:t>
      </w:r>
      <w:r w:rsidR="00AC4B58" w:rsidRPr="002B42BB">
        <w:rPr>
          <w:rFonts w:ascii="Arial" w:hAnsi="Arial" w:cs="Arial"/>
        </w:rPr>
        <w:t>to</w:t>
      </w:r>
      <w:r w:rsidR="00017DB2">
        <w:rPr>
          <w:rFonts w:ascii="Arial" w:hAnsi="Arial" w:cs="Arial"/>
        </w:rPr>
        <w:t xml:space="preserve"> </w:t>
      </w:r>
      <w:r w:rsidR="00AC5984">
        <w:rPr>
          <w:rFonts w:ascii="Arial" w:hAnsi="Arial" w:cs="Arial"/>
        </w:rPr>
        <w:t xml:space="preserve">bolster </w:t>
      </w:r>
      <w:r w:rsidR="00017DB2">
        <w:rPr>
          <w:rFonts w:ascii="Arial" w:hAnsi="Arial" w:cs="Arial"/>
        </w:rPr>
        <w:t xml:space="preserve">clinical trial </w:t>
      </w:r>
      <w:r w:rsidR="007B0F6E">
        <w:rPr>
          <w:rFonts w:ascii="Arial" w:hAnsi="Arial" w:cs="Arial"/>
        </w:rPr>
        <w:t>capability</w:t>
      </w:r>
      <w:r w:rsidR="00017DB2">
        <w:rPr>
          <w:rFonts w:ascii="Arial" w:hAnsi="Arial" w:cs="Arial"/>
        </w:rPr>
        <w:t xml:space="preserve">, by increasing </w:t>
      </w:r>
      <w:r w:rsidR="002E0A63">
        <w:rPr>
          <w:rFonts w:ascii="Arial" w:hAnsi="Arial" w:cs="Arial"/>
        </w:rPr>
        <w:t>workforce</w:t>
      </w:r>
      <w:r w:rsidR="000D62D5">
        <w:rPr>
          <w:rFonts w:ascii="Arial" w:hAnsi="Arial" w:cs="Arial"/>
        </w:rPr>
        <w:t xml:space="preserve"> capacity and infrastructure </w:t>
      </w:r>
      <w:r w:rsidR="00AD2120" w:rsidRPr="00AD2120">
        <w:rPr>
          <w:rFonts w:ascii="Arial" w:hAnsi="Arial" w:cs="Arial"/>
        </w:rPr>
        <w:t>as well providing agility relevant to the set up and delivery of commercial clinical research</w:t>
      </w:r>
      <w:r w:rsidR="00302D26">
        <w:rPr>
          <w:rFonts w:ascii="Arial" w:hAnsi="Arial" w:cs="Arial"/>
        </w:rPr>
        <w:t>.</w:t>
      </w:r>
      <w:r w:rsidRPr="002B42BB">
        <w:rPr>
          <w:rFonts w:ascii="Arial" w:hAnsi="Arial" w:cs="Arial"/>
        </w:rPr>
        <w:t xml:space="preserve"> </w:t>
      </w:r>
      <w:r w:rsidR="008D0B43">
        <w:rPr>
          <w:rFonts w:ascii="Arial" w:hAnsi="Arial" w:cs="Arial"/>
          <w:lang w:val="en-US"/>
        </w:rPr>
        <w:t>This</w:t>
      </w:r>
      <w:r w:rsidR="007B0F6E">
        <w:rPr>
          <w:rFonts w:ascii="Arial" w:hAnsi="Arial" w:cs="Arial"/>
          <w:lang w:val="en-US"/>
        </w:rPr>
        <w:t xml:space="preserve"> investment</w:t>
      </w:r>
      <w:r w:rsidR="008D0B43">
        <w:rPr>
          <w:rFonts w:ascii="Arial" w:hAnsi="Arial" w:cs="Arial"/>
          <w:lang w:val="en-US"/>
        </w:rPr>
        <w:t xml:space="preserve"> must </w:t>
      </w:r>
      <w:r w:rsidR="001368A1" w:rsidRPr="002B42BB">
        <w:rPr>
          <w:rFonts w:ascii="Arial" w:hAnsi="Arial" w:cs="Arial"/>
        </w:rPr>
        <w:t xml:space="preserve">accelerate the delivery of commercial pharmaceutical interventional research for the measurable benefit of </w:t>
      </w:r>
      <w:r w:rsidR="001368A1" w:rsidRPr="00C142E5">
        <w:rPr>
          <w:rFonts w:ascii="Arial" w:hAnsi="Arial" w:cs="Arial"/>
        </w:rPr>
        <w:t xml:space="preserve">health and wealth in Wales. </w:t>
      </w:r>
    </w:p>
    <w:p w14:paraId="0A47AC87" w14:textId="77777777" w:rsidR="002D7084" w:rsidRPr="00C142E5" w:rsidRDefault="002D7084" w:rsidP="4CCEB311">
      <w:pPr>
        <w:spacing w:after="0"/>
        <w:rPr>
          <w:rFonts w:ascii="Arial" w:hAnsi="Arial" w:cs="Arial"/>
        </w:rPr>
      </w:pPr>
    </w:p>
    <w:p w14:paraId="3E65B61A" w14:textId="480E0A9C" w:rsidR="001D6919" w:rsidRPr="00C142E5" w:rsidRDefault="001D6919" w:rsidP="001D6919">
      <w:pPr>
        <w:spacing w:after="0"/>
        <w:rPr>
          <w:rFonts w:ascii="Arial" w:hAnsi="Arial" w:cs="Arial"/>
        </w:rPr>
      </w:pPr>
      <w:r w:rsidRPr="00C142E5">
        <w:rPr>
          <w:rFonts w:ascii="Arial" w:hAnsi="Arial" w:cs="Arial"/>
        </w:rPr>
        <w:t>The aim is to:</w:t>
      </w:r>
    </w:p>
    <w:p w14:paraId="14EE7568" w14:textId="77777777" w:rsidR="00D4347A" w:rsidRPr="00C142E5" w:rsidRDefault="00D4347A" w:rsidP="001D6919">
      <w:pPr>
        <w:spacing w:after="0"/>
        <w:rPr>
          <w:rFonts w:ascii="Arial" w:hAnsi="Arial" w:cs="Arial"/>
        </w:rPr>
      </w:pPr>
    </w:p>
    <w:p w14:paraId="1A9D9E99" w14:textId="316414EB" w:rsidR="00D4347A" w:rsidRPr="00C142E5" w:rsidRDefault="002F51F5" w:rsidP="002646DB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support the ambition to m</w:t>
      </w:r>
      <w:r w:rsidR="00D4347A" w:rsidRPr="00C142E5">
        <w:rPr>
          <w:rFonts w:ascii="Arial" w:hAnsi="Arial" w:cs="Arial"/>
        </w:rPr>
        <w:t>ake Wales</w:t>
      </w:r>
      <w:r w:rsidR="007A6F73" w:rsidRPr="00C142E5">
        <w:rPr>
          <w:rFonts w:ascii="Arial" w:hAnsi="Arial" w:cs="Arial"/>
        </w:rPr>
        <w:t xml:space="preserve"> </w:t>
      </w:r>
      <w:r w:rsidR="00221A2A" w:rsidRPr="00C142E5">
        <w:rPr>
          <w:rFonts w:ascii="Arial" w:hAnsi="Arial" w:cs="Arial"/>
        </w:rPr>
        <w:t>a key</w:t>
      </w:r>
      <w:r w:rsidR="00513B6F" w:rsidRPr="00C142E5">
        <w:rPr>
          <w:rFonts w:ascii="Arial" w:hAnsi="Arial" w:cs="Arial"/>
        </w:rPr>
        <w:t xml:space="preserve"> partner</w:t>
      </w:r>
      <w:r w:rsidR="00221A2A" w:rsidRPr="00C142E5">
        <w:rPr>
          <w:rFonts w:ascii="Arial" w:hAnsi="Arial" w:cs="Arial"/>
        </w:rPr>
        <w:t xml:space="preserve"> in the UK offer </w:t>
      </w:r>
      <w:r w:rsidR="007A6F73" w:rsidRPr="00C142E5">
        <w:rPr>
          <w:rFonts w:ascii="Arial" w:hAnsi="Arial" w:cs="Arial"/>
        </w:rPr>
        <w:t>for commercial research</w:t>
      </w:r>
      <w:r w:rsidR="00221A2A" w:rsidRPr="00C142E5">
        <w:rPr>
          <w:rFonts w:ascii="Arial" w:hAnsi="Arial" w:cs="Arial"/>
        </w:rPr>
        <w:t xml:space="preserve"> delivery</w:t>
      </w:r>
      <w:r w:rsidR="00890F08" w:rsidRPr="00C142E5">
        <w:rPr>
          <w:rFonts w:ascii="Arial" w:hAnsi="Arial" w:cs="Arial"/>
        </w:rPr>
        <w:t xml:space="preserve"> as a competitive partner delivering the highest quality </w:t>
      </w:r>
      <w:r w:rsidR="005A721A" w:rsidRPr="00C142E5">
        <w:rPr>
          <w:rFonts w:ascii="Arial" w:hAnsi="Arial" w:cs="Arial"/>
        </w:rPr>
        <w:t xml:space="preserve">research and </w:t>
      </w:r>
      <w:r w:rsidR="00C8482E" w:rsidRPr="00C142E5">
        <w:rPr>
          <w:rFonts w:ascii="Arial" w:hAnsi="Arial" w:cs="Arial"/>
        </w:rPr>
        <w:t>harnessing</w:t>
      </w:r>
      <w:r w:rsidR="004156A1" w:rsidRPr="00C142E5">
        <w:rPr>
          <w:rFonts w:ascii="Arial" w:hAnsi="Arial" w:cs="Arial"/>
        </w:rPr>
        <w:t xml:space="preserve"> expertise </w:t>
      </w:r>
      <w:r w:rsidR="00DA46D0" w:rsidRPr="00C142E5">
        <w:rPr>
          <w:rFonts w:ascii="Arial" w:hAnsi="Arial" w:cs="Arial"/>
        </w:rPr>
        <w:t>and strengths</w:t>
      </w:r>
      <w:r w:rsidR="00B11DA8" w:rsidRPr="00C142E5">
        <w:rPr>
          <w:rFonts w:ascii="Arial" w:hAnsi="Arial" w:cs="Arial"/>
        </w:rPr>
        <w:t>.</w:t>
      </w:r>
    </w:p>
    <w:p w14:paraId="703DC124" w14:textId="63992EEF" w:rsidR="003C5080" w:rsidRDefault="000D74AC" w:rsidP="002646DB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C142E5">
        <w:rPr>
          <w:rFonts w:ascii="Arial" w:hAnsi="Arial" w:cs="Arial"/>
        </w:rPr>
        <w:t>P</w:t>
      </w:r>
      <w:r w:rsidR="001D6919" w:rsidRPr="00C142E5">
        <w:rPr>
          <w:rFonts w:ascii="Arial" w:hAnsi="Arial" w:cs="Arial"/>
        </w:rPr>
        <w:t>rovide</w:t>
      </w:r>
      <w:r w:rsidR="00A63B96">
        <w:rPr>
          <w:rFonts w:ascii="Arial" w:hAnsi="Arial" w:cs="Arial"/>
        </w:rPr>
        <w:t xml:space="preserve"> short-term</w:t>
      </w:r>
      <w:r w:rsidR="001D6919" w:rsidRPr="00C142E5">
        <w:rPr>
          <w:rFonts w:ascii="Arial" w:hAnsi="Arial" w:cs="Arial"/>
        </w:rPr>
        <w:t xml:space="preserve"> additional capacity to conduct commercial </w:t>
      </w:r>
      <w:r w:rsidR="008103D8" w:rsidRPr="00C142E5">
        <w:rPr>
          <w:rFonts w:ascii="Arial" w:hAnsi="Arial" w:cs="Arial"/>
        </w:rPr>
        <w:t xml:space="preserve">pharmaceutical interventional </w:t>
      </w:r>
      <w:r w:rsidR="00A30AB1" w:rsidRPr="00C142E5">
        <w:rPr>
          <w:rFonts w:ascii="Arial" w:hAnsi="Arial" w:cs="Arial"/>
        </w:rPr>
        <w:t xml:space="preserve">research </w:t>
      </w:r>
      <w:r w:rsidR="00513B6F" w:rsidRPr="00C142E5">
        <w:rPr>
          <w:rFonts w:ascii="Arial" w:hAnsi="Arial" w:cs="Arial"/>
        </w:rPr>
        <w:t>in Wales</w:t>
      </w:r>
      <w:r w:rsidR="00F76315">
        <w:rPr>
          <w:rFonts w:ascii="Arial" w:hAnsi="Arial" w:cs="Arial"/>
        </w:rPr>
        <w:t xml:space="preserve"> </w:t>
      </w:r>
      <w:r w:rsidR="009264C8">
        <w:rPr>
          <w:rFonts w:ascii="Arial" w:hAnsi="Arial" w:cs="Arial"/>
        </w:rPr>
        <w:t xml:space="preserve">recognising in year demands. </w:t>
      </w:r>
    </w:p>
    <w:p w14:paraId="2CF968B2" w14:textId="06AA6457" w:rsidR="00242EC9" w:rsidRPr="0022348E" w:rsidRDefault="00242EC9" w:rsidP="002646DB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22348E">
        <w:rPr>
          <w:rFonts w:ascii="Arial" w:hAnsi="Arial" w:cs="Arial"/>
        </w:rPr>
        <w:t>Support agility and responsiveness in research delivery related to the clinical trial pipeline in Wales</w:t>
      </w:r>
      <w:r w:rsidR="009264C8">
        <w:rPr>
          <w:rFonts w:ascii="Arial" w:hAnsi="Arial" w:cs="Arial"/>
        </w:rPr>
        <w:t xml:space="preserve"> recognising in year demands.</w:t>
      </w:r>
    </w:p>
    <w:p w14:paraId="240BBBC0" w14:textId="46A854A7" w:rsidR="001D6919" w:rsidRPr="0022348E" w:rsidRDefault="009264C8" w:rsidP="002646DB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Support the ambition in increasing</w:t>
      </w:r>
      <w:r w:rsidR="001D6919" w:rsidRPr="0022348E">
        <w:rPr>
          <w:rFonts w:ascii="Arial" w:hAnsi="Arial" w:cs="Arial"/>
        </w:rPr>
        <w:t xml:space="preserve"> research inclusion to ensure people from all eligible communities and those living with the greatest burden of disease can participate in clinical trials</w:t>
      </w:r>
      <w:r w:rsidR="00C42392" w:rsidRPr="0022348E">
        <w:rPr>
          <w:rFonts w:ascii="Arial" w:hAnsi="Arial" w:cs="Arial"/>
        </w:rPr>
        <w:t>.</w:t>
      </w:r>
    </w:p>
    <w:p w14:paraId="712E8AC4" w14:textId="6807C3CC" w:rsidR="001D6919" w:rsidRPr="0022348E" w:rsidRDefault="00C42392" w:rsidP="002646DB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22348E">
        <w:rPr>
          <w:rFonts w:ascii="Arial" w:hAnsi="Arial" w:cs="Arial"/>
        </w:rPr>
        <w:t>W</w:t>
      </w:r>
      <w:r w:rsidR="001D6919" w:rsidRPr="0022348E">
        <w:rPr>
          <w:rFonts w:ascii="Arial" w:hAnsi="Arial" w:cs="Arial"/>
        </w:rPr>
        <w:t xml:space="preserve">ork collaboratively with all parts of the </w:t>
      </w:r>
      <w:r w:rsidR="0018696F" w:rsidRPr="0022348E">
        <w:rPr>
          <w:rFonts w:ascii="Arial" w:hAnsi="Arial" w:cs="Arial"/>
        </w:rPr>
        <w:t xml:space="preserve">Health and Care Research Wales </w:t>
      </w:r>
      <w:r w:rsidR="001D6919" w:rsidRPr="0022348E">
        <w:rPr>
          <w:rFonts w:ascii="Arial" w:hAnsi="Arial" w:cs="Arial"/>
        </w:rPr>
        <w:t xml:space="preserve">research </w:t>
      </w:r>
      <w:r w:rsidR="00AA0CBF" w:rsidRPr="0022348E">
        <w:rPr>
          <w:rFonts w:ascii="Arial" w:hAnsi="Arial" w:cs="Arial"/>
        </w:rPr>
        <w:t>infrastructure.</w:t>
      </w:r>
    </w:p>
    <w:p w14:paraId="70BBC05D" w14:textId="77777777" w:rsidR="008A0068" w:rsidRPr="0022348E" w:rsidRDefault="008A0068" w:rsidP="4CCEB311">
      <w:pPr>
        <w:spacing w:after="0"/>
        <w:rPr>
          <w:rFonts w:ascii="Arial" w:hAnsi="Arial" w:cs="Arial"/>
          <w:b/>
          <w:bCs/>
        </w:rPr>
      </w:pPr>
    </w:p>
    <w:p w14:paraId="6EE36CBC" w14:textId="746183A6" w:rsidR="00BC75E4" w:rsidRPr="0022348E" w:rsidRDefault="00BC75E4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</w:rPr>
      </w:pPr>
      <w:r w:rsidRPr="0022348E">
        <w:rPr>
          <w:rFonts w:ascii="Arial" w:hAnsi="Arial" w:cs="Arial"/>
          <w:b/>
          <w:bCs/>
        </w:rPr>
        <w:t>Eligibility Criteria</w:t>
      </w:r>
    </w:p>
    <w:p w14:paraId="29798451" w14:textId="7BA7C953" w:rsidR="002D7084" w:rsidRDefault="00BC75E4" w:rsidP="4CCEB311">
      <w:pPr>
        <w:spacing w:after="0"/>
        <w:rPr>
          <w:rFonts w:ascii="Arial" w:hAnsi="Arial" w:cs="Arial"/>
          <w:b/>
          <w:bCs/>
        </w:rPr>
      </w:pPr>
      <w:r w:rsidRPr="0022348E">
        <w:rPr>
          <w:rFonts w:ascii="Arial" w:hAnsi="Arial" w:cs="Arial"/>
          <w:b/>
          <w:bCs/>
        </w:rPr>
        <w:t xml:space="preserve"> </w:t>
      </w:r>
    </w:p>
    <w:p w14:paraId="12E6BB11" w14:textId="1F833C7B" w:rsidR="00E954E6" w:rsidRDefault="00E954E6" w:rsidP="00E954E6">
      <w:pPr>
        <w:spacing w:after="0"/>
        <w:jc w:val="both"/>
        <w:rPr>
          <w:rFonts w:ascii="Arial" w:hAnsi="Arial" w:cs="Arial"/>
        </w:rPr>
      </w:pPr>
      <w:r w:rsidRPr="003A7D64">
        <w:rPr>
          <w:rFonts w:ascii="Arial" w:hAnsi="Arial" w:cs="Arial"/>
        </w:rPr>
        <w:t xml:space="preserve">The call is open to stakeholders from all </w:t>
      </w:r>
      <w:r w:rsidR="00170F25">
        <w:rPr>
          <w:rFonts w:ascii="Arial" w:hAnsi="Arial" w:cs="Arial"/>
        </w:rPr>
        <w:t xml:space="preserve">health and care </w:t>
      </w:r>
      <w:r w:rsidRPr="003A7D64">
        <w:rPr>
          <w:rFonts w:ascii="Arial" w:hAnsi="Arial" w:cs="Arial"/>
        </w:rPr>
        <w:t>specialties, services and the clinical research infrastructure within</w:t>
      </w:r>
      <w:r w:rsidR="001B209D">
        <w:rPr>
          <w:rFonts w:ascii="Arial" w:hAnsi="Arial" w:cs="Arial"/>
        </w:rPr>
        <w:t xml:space="preserve"> health and social care </w:t>
      </w:r>
      <w:r w:rsidR="00FD4157">
        <w:rPr>
          <w:rFonts w:ascii="Arial" w:hAnsi="Arial" w:cs="Arial"/>
        </w:rPr>
        <w:t>in Wales.</w:t>
      </w:r>
    </w:p>
    <w:p w14:paraId="31CFFB41" w14:textId="77777777" w:rsidR="00E954E6" w:rsidRPr="0022348E" w:rsidRDefault="00E954E6" w:rsidP="4CCEB311">
      <w:pPr>
        <w:spacing w:after="0"/>
        <w:rPr>
          <w:rFonts w:ascii="Arial" w:hAnsi="Arial" w:cs="Arial"/>
          <w:b/>
          <w:bCs/>
        </w:rPr>
      </w:pPr>
    </w:p>
    <w:p w14:paraId="6CB8CB8F" w14:textId="1C8F2E70" w:rsidR="004B26EE" w:rsidRDefault="004D72F8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</w:rPr>
      </w:pPr>
      <w:r w:rsidRPr="004F610D">
        <w:rPr>
          <w:rFonts w:ascii="Arial" w:hAnsi="Arial" w:cs="Arial"/>
          <w:b/>
          <w:bCs/>
        </w:rPr>
        <w:t>Out of Scope</w:t>
      </w:r>
    </w:p>
    <w:p w14:paraId="5673A16B" w14:textId="77777777" w:rsidR="00B64AF7" w:rsidRPr="004F610D" w:rsidRDefault="00B64AF7" w:rsidP="00B64AF7">
      <w:pPr>
        <w:pStyle w:val="ListParagraph"/>
        <w:spacing w:after="0"/>
        <w:rPr>
          <w:rFonts w:ascii="Arial" w:hAnsi="Arial" w:cs="Arial"/>
          <w:b/>
          <w:bCs/>
        </w:rPr>
      </w:pPr>
    </w:p>
    <w:p w14:paraId="4F212DB2" w14:textId="7F306F6B" w:rsidR="000779A0" w:rsidRDefault="000779A0" w:rsidP="004D72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are </w:t>
      </w:r>
      <w:r w:rsidR="004821C6">
        <w:rPr>
          <w:rFonts w:ascii="Arial" w:hAnsi="Arial" w:cs="Arial"/>
        </w:rPr>
        <w:t>examples of out-of-scope requests (the list is not exhaustive):</w:t>
      </w:r>
    </w:p>
    <w:p w14:paraId="6BB8AADA" w14:textId="553E197D" w:rsidR="004821C6" w:rsidRPr="002B42BB" w:rsidRDefault="000321FA" w:rsidP="002646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B42BB">
        <w:rPr>
          <w:rFonts w:ascii="Arial" w:hAnsi="Arial" w:cs="Arial"/>
        </w:rPr>
        <w:t xml:space="preserve">Requests related to the direct delivery of non-commercial research </w:t>
      </w:r>
    </w:p>
    <w:p w14:paraId="703DE2A2" w14:textId="1C29C49A" w:rsidR="004821C6" w:rsidRPr="002B42BB" w:rsidRDefault="002A08E1" w:rsidP="002646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B42BB">
        <w:rPr>
          <w:rFonts w:ascii="Arial" w:hAnsi="Arial" w:cs="Arial"/>
        </w:rPr>
        <w:t>Student</w:t>
      </w:r>
      <w:r w:rsidR="00677ED9" w:rsidRPr="002B42BB">
        <w:rPr>
          <w:rFonts w:ascii="Arial" w:hAnsi="Arial" w:cs="Arial"/>
        </w:rPr>
        <w:t xml:space="preserve"> posts</w:t>
      </w:r>
      <w:r w:rsidRPr="002B42BB">
        <w:rPr>
          <w:rFonts w:ascii="Arial" w:hAnsi="Arial" w:cs="Arial"/>
        </w:rPr>
        <w:t xml:space="preserve"> (such as </w:t>
      </w:r>
      <w:proofErr w:type="gramStart"/>
      <w:r w:rsidR="009925AD">
        <w:rPr>
          <w:rFonts w:ascii="Arial" w:hAnsi="Arial" w:cs="Arial"/>
        </w:rPr>
        <w:t>M</w:t>
      </w:r>
      <w:r w:rsidR="00A30AB1" w:rsidRPr="002B42BB">
        <w:rPr>
          <w:rFonts w:ascii="Arial" w:hAnsi="Arial" w:cs="Arial"/>
        </w:rPr>
        <w:t>aster’s</w:t>
      </w:r>
      <w:r w:rsidR="007C5647">
        <w:rPr>
          <w:rFonts w:ascii="Arial" w:hAnsi="Arial" w:cs="Arial"/>
        </w:rPr>
        <w:t xml:space="preserve"> Degree</w:t>
      </w:r>
      <w:proofErr w:type="gramEnd"/>
      <w:r w:rsidRPr="002B42BB">
        <w:rPr>
          <w:rFonts w:ascii="Arial" w:hAnsi="Arial" w:cs="Arial"/>
        </w:rPr>
        <w:t xml:space="preserve"> and PhD)</w:t>
      </w:r>
    </w:p>
    <w:p w14:paraId="3DAE5D1E" w14:textId="77777777" w:rsidR="002B42BB" w:rsidRPr="002B42BB" w:rsidRDefault="002B42BB" w:rsidP="002B42BB">
      <w:pPr>
        <w:pStyle w:val="ListParagraph"/>
        <w:spacing w:after="0"/>
        <w:rPr>
          <w:rFonts w:ascii="Arial" w:hAnsi="Arial" w:cs="Arial"/>
        </w:rPr>
      </w:pPr>
    </w:p>
    <w:p w14:paraId="5F513D39" w14:textId="77777777" w:rsidR="00A048E3" w:rsidRDefault="00A048E3" w:rsidP="4CCEB311">
      <w:pPr>
        <w:spacing w:after="0"/>
        <w:rPr>
          <w:rFonts w:ascii="Arial" w:hAnsi="Arial" w:cs="Arial"/>
          <w:b/>
          <w:bCs/>
        </w:rPr>
      </w:pPr>
    </w:p>
    <w:p w14:paraId="2E423135" w14:textId="77777777" w:rsidR="003030D2" w:rsidRPr="00BC75E4" w:rsidRDefault="003030D2" w:rsidP="4CCEB311">
      <w:pPr>
        <w:spacing w:after="0"/>
        <w:rPr>
          <w:rFonts w:ascii="Arial" w:hAnsi="Arial" w:cs="Arial"/>
          <w:b/>
          <w:bCs/>
        </w:rPr>
      </w:pPr>
    </w:p>
    <w:p w14:paraId="0A2D0E75" w14:textId="6D252D19" w:rsidR="003D7E23" w:rsidRPr="003D7E23" w:rsidRDefault="004A1B67" w:rsidP="003D7E2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</w:rPr>
      </w:pPr>
      <w:r w:rsidRPr="004F610D">
        <w:rPr>
          <w:rFonts w:ascii="Arial" w:hAnsi="Arial" w:cs="Arial"/>
          <w:b/>
          <w:bCs/>
        </w:rPr>
        <w:lastRenderedPageBreak/>
        <w:t>How to apply</w:t>
      </w:r>
      <w:r w:rsidR="003D7E23">
        <w:rPr>
          <w:rFonts w:ascii="Arial" w:hAnsi="Arial" w:cs="Arial"/>
          <w:b/>
          <w:bCs/>
        </w:rPr>
        <w:t xml:space="preserve"> and s</w:t>
      </w:r>
      <w:r w:rsidR="003D7E23" w:rsidRPr="003D7E23">
        <w:rPr>
          <w:rFonts w:ascii="Arial" w:hAnsi="Arial" w:cs="Arial"/>
          <w:b/>
          <w:bCs/>
        </w:rPr>
        <w:t xml:space="preserve">ubmission </w:t>
      </w:r>
      <w:r w:rsidR="003D7E23">
        <w:rPr>
          <w:rFonts w:ascii="Arial" w:hAnsi="Arial" w:cs="Arial"/>
          <w:b/>
          <w:bCs/>
        </w:rPr>
        <w:t>d</w:t>
      </w:r>
      <w:r w:rsidR="003D7E23" w:rsidRPr="003D7E23">
        <w:rPr>
          <w:rFonts w:ascii="Arial" w:hAnsi="Arial" w:cs="Arial"/>
          <w:b/>
          <w:bCs/>
        </w:rPr>
        <w:t>eadline</w:t>
      </w:r>
    </w:p>
    <w:p w14:paraId="5EF1F946" w14:textId="77777777" w:rsidR="003D7E23" w:rsidRDefault="003D7E23" w:rsidP="003D7E23">
      <w:pPr>
        <w:spacing w:after="0"/>
        <w:rPr>
          <w:rFonts w:ascii="Arial" w:hAnsi="Arial" w:cs="Arial"/>
        </w:rPr>
      </w:pPr>
    </w:p>
    <w:p w14:paraId="24FC17FA" w14:textId="7A61A27A" w:rsidR="003D7E23" w:rsidRPr="003D7E23" w:rsidRDefault="003D7E23" w:rsidP="003D7E23">
      <w:pPr>
        <w:spacing w:after="0"/>
        <w:rPr>
          <w:rFonts w:ascii="Arial" w:hAnsi="Arial" w:cs="Arial"/>
        </w:rPr>
      </w:pPr>
      <w:r w:rsidRPr="003D7E23">
        <w:rPr>
          <w:rFonts w:ascii="Arial" w:hAnsi="Arial" w:cs="Arial"/>
        </w:rPr>
        <w:t>This is a rolling funding call</w:t>
      </w:r>
      <w:r w:rsidR="00E95AAE">
        <w:rPr>
          <w:rFonts w:ascii="Arial" w:hAnsi="Arial" w:cs="Arial"/>
        </w:rPr>
        <w:t xml:space="preserve"> for </w:t>
      </w:r>
      <w:proofErr w:type="gramStart"/>
      <w:r w:rsidR="00E95AAE">
        <w:rPr>
          <w:rFonts w:ascii="Arial" w:hAnsi="Arial" w:cs="Arial"/>
        </w:rPr>
        <w:t>2025/26</w:t>
      </w:r>
      <w:proofErr w:type="gramEnd"/>
      <w:r w:rsidRPr="003D7E23">
        <w:rPr>
          <w:rFonts w:ascii="Arial" w:hAnsi="Arial" w:cs="Arial"/>
        </w:rPr>
        <w:t xml:space="preserve"> and a decision will be made within four weeks of a submitted application.  Applications must be submitted to </w:t>
      </w:r>
      <w:hyperlink r:id="rId10" w:history="1">
        <w:r w:rsidRPr="003D7E23">
          <w:rPr>
            <w:rStyle w:val="Hyperlink"/>
            <w:rFonts w:ascii="Arial" w:hAnsi="Arial" w:cs="Arial"/>
          </w:rPr>
          <w:t>research-fundingsupport@wales.nhs.uk</w:t>
        </w:r>
      </w:hyperlink>
      <w:r w:rsidRPr="003D7E23">
        <w:rPr>
          <w:rFonts w:ascii="Arial" w:hAnsi="Arial" w:cs="Arial"/>
        </w:rPr>
        <w:t xml:space="preserve"> using the proforma below.</w:t>
      </w:r>
    </w:p>
    <w:p w14:paraId="6400B503" w14:textId="77777777" w:rsidR="003D7E23" w:rsidRDefault="003D7E23" w:rsidP="003135E1">
      <w:pPr>
        <w:spacing w:after="0"/>
        <w:ind w:left="360"/>
        <w:rPr>
          <w:rFonts w:ascii="Arial" w:hAnsi="Arial" w:cs="Arial"/>
        </w:rPr>
      </w:pPr>
    </w:p>
    <w:p w14:paraId="1B0E2176" w14:textId="77777777" w:rsidR="00777CBB" w:rsidRPr="00C541BA" w:rsidRDefault="00777CBB" w:rsidP="00480073">
      <w:pPr>
        <w:spacing w:after="120"/>
        <w:rPr>
          <w:rFonts w:ascii="Arial" w:hAnsi="Arial" w:cs="Arial"/>
        </w:rPr>
      </w:pPr>
    </w:p>
    <w:p w14:paraId="334360E8" w14:textId="1B0D5AC9" w:rsidR="00156AF1" w:rsidRPr="00BF05D0" w:rsidRDefault="00156AF1" w:rsidP="00BF05D0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b/>
          <w:bCs/>
        </w:rPr>
      </w:pPr>
      <w:r w:rsidRPr="00BF05D0">
        <w:rPr>
          <w:rFonts w:ascii="Arial" w:hAnsi="Arial" w:cs="Arial"/>
          <w:b/>
          <w:bCs/>
        </w:rPr>
        <w:t xml:space="preserve">Questions or Queries </w:t>
      </w:r>
    </w:p>
    <w:p w14:paraId="6B21E729" w14:textId="4FFD639A" w:rsidR="00156AF1" w:rsidRDefault="00156AF1" w:rsidP="00480073">
      <w:pPr>
        <w:spacing w:after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If you have any questions or queries regarding </w:t>
      </w:r>
      <w:r w:rsidR="00454B20">
        <w:rPr>
          <w:rFonts w:ascii="Arial" w:hAnsi="Arial" w:cs="Arial"/>
        </w:rPr>
        <w:t xml:space="preserve">this funding call, please contact </w:t>
      </w:r>
      <w:hyperlink r:id="rId11">
        <w:r w:rsidR="00454B20" w:rsidRPr="4CCEB311">
          <w:rPr>
            <w:rStyle w:val="Hyperlink"/>
            <w:rFonts w:ascii="Arial" w:hAnsi="Arial" w:cs="Arial"/>
          </w:rPr>
          <w:t>research-fundingsupport@wales.nhs.uk</w:t>
        </w:r>
      </w:hyperlink>
    </w:p>
    <w:p w14:paraId="069CDF43" w14:textId="69794CD2" w:rsidR="00460274" w:rsidRDefault="00460274">
      <w:pPr>
        <w:rPr>
          <w:rFonts w:ascii="Arial" w:hAnsi="Arial" w:cs="Arial"/>
          <w:b/>
          <w:bCs/>
        </w:rPr>
      </w:pPr>
    </w:p>
    <w:p w14:paraId="1153E49B" w14:textId="1FF58A0A" w:rsidR="00F13C40" w:rsidRDefault="00F13C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BD690B" w14:textId="77777777" w:rsidR="4DB07D6D" w:rsidRDefault="4DB07D6D" w:rsidP="00756CE6">
      <w:pPr>
        <w:spacing w:after="0"/>
        <w:rPr>
          <w:rFonts w:ascii="Arial" w:hAnsi="Arial" w:cs="Arial"/>
          <w:b/>
          <w:bCs/>
        </w:rPr>
      </w:pPr>
    </w:p>
    <w:p w14:paraId="68BD26D8" w14:textId="0191A668" w:rsidR="008E3A78" w:rsidRPr="004F610D" w:rsidRDefault="00904C06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</w:rPr>
      </w:pPr>
      <w:r w:rsidRPr="004F610D">
        <w:rPr>
          <w:rFonts w:ascii="Arial" w:hAnsi="Arial" w:cs="Arial"/>
          <w:b/>
          <w:bCs/>
        </w:rPr>
        <w:t xml:space="preserve">Funding </w:t>
      </w:r>
      <w:r w:rsidR="005A24E8">
        <w:rPr>
          <w:rFonts w:ascii="Arial" w:hAnsi="Arial" w:cs="Arial"/>
          <w:b/>
          <w:bCs/>
        </w:rPr>
        <w:t>Requests</w:t>
      </w:r>
      <w:r w:rsidRPr="004F610D">
        <w:rPr>
          <w:rFonts w:ascii="Arial" w:hAnsi="Arial" w:cs="Arial"/>
          <w:b/>
          <w:bCs/>
        </w:rPr>
        <w:t xml:space="preserve"> Form</w:t>
      </w:r>
    </w:p>
    <w:p w14:paraId="3C2F7028" w14:textId="77777777" w:rsidR="0001683C" w:rsidRDefault="0001683C" w:rsidP="0001683C">
      <w:pPr>
        <w:spacing w:after="0"/>
        <w:rPr>
          <w:rFonts w:ascii="Arial" w:hAnsi="Arial" w:cs="Arial"/>
          <w:b/>
          <w:bCs/>
        </w:rPr>
      </w:pPr>
    </w:p>
    <w:p w14:paraId="66460E5E" w14:textId="77777777" w:rsidR="001B1471" w:rsidRDefault="001B1471" w:rsidP="0001683C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B1471" w14:paraId="4A871772" w14:textId="77777777" w:rsidTr="0095147C">
        <w:trPr>
          <w:trHeight w:val="511"/>
        </w:trPr>
        <w:tc>
          <w:tcPr>
            <w:tcW w:w="3114" w:type="dxa"/>
          </w:tcPr>
          <w:p w14:paraId="4E115599" w14:textId="01C2C75F" w:rsidR="001B1471" w:rsidRDefault="001B1471" w:rsidP="000168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organisation</w:t>
            </w:r>
            <w:r w:rsidR="001C36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02" w:type="dxa"/>
          </w:tcPr>
          <w:p w14:paraId="0A0DB28A" w14:textId="2DB5FB83" w:rsidR="001B1471" w:rsidRDefault="001B1471" w:rsidP="000168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471" w14:paraId="368FD5AF" w14:textId="77777777" w:rsidTr="0095147C">
        <w:trPr>
          <w:trHeight w:val="515"/>
        </w:trPr>
        <w:tc>
          <w:tcPr>
            <w:tcW w:w="3114" w:type="dxa"/>
          </w:tcPr>
          <w:p w14:paraId="3B9B5CE9" w14:textId="154D3937" w:rsidR="001B1471" w:rsidRDefault="00DF3A92" w:rsidP="000168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a</w:t>
            </w:r>
            <w:r w:rsidR="00CD489A">
              <w:rPr>
                <w:rFonts w:ascii="Arial" w:hAnsi="Arial" w:cs="Arial"/>
                <w:b/>
                <w:bCs/>
              </w:rPr>
              <w:t>pplicant:</w:t>
            </w:r>
          </w:p>
        </w:tc>
        <w:tc>
          <w:tcPr>
            <w:tcW w:w="5902" w:type="dxa"/>
          </w:tcPr>
          <w:p w14:paraId="52483115" w14:textId="397E9EBE" w:rsidR="001B1471" w:rsidRDefault="001B1471" w:rsidP="000168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471" w14:paraId="7B4C82E2" w14:textId="77777777" w:rsidTr="4AE445D3">
        <w:tc>
          <w:tcPr>
            <w:tcW w:w="3114" w:type="dxa"/>
          </w:tcPr>
          <w:p w14:paraId="4705795C" w14:textId="09E55B94" w:rsidR="001B1471" w:rsidRDefault="00DF3A92" w:rsidP="000168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 of funding requested</w:t>
            </w:r>
            <w:r w:rsidR="00683A05">
              <w:rPr>
                <w:rFonts w:ascii="Arial" w:hAnsi="Arial" w:cs="Arial"/>
                <w:b/>
                <w:bCs/>
              </w:rPr>
              <w:t xml:space="preserve"> 2025/26</w:t>
            </w:r>
          </w:p>
        </w:tc>
        <w:tc>
          <w:tcPr>
            <w:tcW w:w="5902" w:type="dxa"/>
          </w:tcPr>
          <w:p w14:paraId="380D8FA5" w14:textId="77777777" w:rsidR="001B1471" w:rsidRDefault="001B1471" w:rsidP="000168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4AB4A42" w14:textId="1CFDEEB8" w:rsidR="00D600C3" w:rsidRPr="00DC4A0D" w:rsidRDefault="00D600C3" w:rsidP="001B1471">
      <w:pPr>
        <w:spacing w:after="0"/>
        <w:rPr>
          <w:rFonts w:ascii="Arial" w:hAnsi="Arial" w:cs="Arial"/>
        </w:rPr>
      </w:pPr>
    </w:p>
    <w:p w14:paraId="7CF74D0B" w14:textId="77777777" w:rsidR="00096F4E" w:rsidRDefault="00096F4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27"/>
        <w:tblW w:w="9200" w:type="dxa"/>
        <w:tblLook w:val="04A0" w:firstRow="1" w:lastRow="0" w:firstColumn="1" w:lastColumn="0" w:noHBand="0" w:noVBand="1"/>
      </w:tblPr>
      <w:tblGrid>
        <w:gridCol w:w="1580"/>
        <w:gridCol w:w="2040"/>
        <w:gridCol w:w="2329"/>
        <w:gridCol w:w="1843"/>
        <w:gridCol w:w="1408"/>
      </w:tblGrid>
      <w:tr w:rsidR="00F13C40" w:rsidRPr="00096F4E" w14:paraId="219C162E" w14:textId="77777777" w:rsidTr="00F76B42">
        <w:trPr>
          <w:trHeight w:val="16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B51" w14:textId="1AB7B0D6" w:rsidR="00F13C40" w:rsidRPr="00096F4E" w:rsidRDefault="00F13C40" w:rsidP="00F76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D987" w14:textId="77777777" w:rsidR="00F13C40" w:rsidRPr="00096F4E" w:rsidRDefault="00F13C40" w:rsidP="00F76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E77B" w14:textId="5ACFB99C" w:rsidR="00F13C40" w:rsidRPr="00096F4E" w:rsidRDefault="00F76B42" w:rsidP="00F76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F13C40">
              <w:rPr>
                <w:rFonts w:ascii="Arial" w:hAnsi="Arial" w:cs="Arial"/>
                <w:b/>
                <w:bCs/>
                <w:sz w:val="20"/>
                <w:szCs w:val="20"/>
              </w:rPr>
              <w:t>ustification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6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Return on Investment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8EA" w14:textId="3A4E5B6D" w:rsidR="00F13C40" w:rsidRPr="00096F4E" w:rsidRDefault="00F13C40" w:rsidP="00F76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WTE </w:t>
            </w:r>
            <w:r w:rsidR="00A26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CF9" w14:textId="0D4D84EA" w:rsidR="00F13C40" w:rsidRPr="00096F4E" w:rsidRDefault="00F13C40" w:rsidP="00F76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  <w:r w:rsidR="00CF7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25/26</w:t>
            </w:r>
          </w:p>
        </w:tc>
      </w:tr>
      <w:tr w:rsidR="00F13C40" w:rsidRPr="00096F4E" w14:paraId="61788842" w14:textId="77777777" w:rsidTr="00F76B42">
        <w:trPr>
          <w:trHeight w:val="455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6A1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291C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034B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344BA35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D0E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77D9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3C40" w:rsidRPr="00096F4E" w14:paraId="02E04737" w14:textId="77777777" w:rsidTr="00F76B42">
        <w:trPr>
          <w:trHeight w:val="38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8F6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F2A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EA61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DD1693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D9AD3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96DA4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F003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F35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3C40" w:rsidRPr="00096F4E" w14:paraId="3A64EB41" w14:textId="77777777" w:rsidTr="00F76B42">
        <w:trPr>
          <w:trHeight w:val="381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D8A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8B1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4BE4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2C01849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7073AD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27CD3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7B6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AABC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3C40" w:rsidRPr="00096F4E" w14:paraId="05DC4524" w14:textId="77777777" w:rsidTr="00F76B42">
        <w:trPr>
          <w:trHeight w:val="439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E33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D30C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640E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FE127C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EF99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9237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71E1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97B0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13C40" w:rsidRPr="00096F4E" w14:paraId="0D9A56F9" w14:textId="77777777" w:rsidTr="00F76B42">
        <w:trPr>
          <w:trHeight w:val="4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21D5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EB94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68B4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AA6965D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32084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631A4E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FE92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7E1" w14:textId="77777777" w:rsidR="00F13C40" w:rsidRPr="00096F4E" w:rsidRDefault="00F13C40" w:rsidP="00096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EF3AB66" w14:textId="77777777" w:rsidR="00D905AD" w:rsidRDefault="00D905AD" w:rsidP="00D905AD">
      <w:pPr>
        <w:spacing w:after="0"/>
        <w:rPr>
          <w:rFonts w:ascii="Arial" w:hAnsi="Arial" w:cs="Arial"/>
          <w:b/>
          <w:bCs/>
        </w:rPr>
      </w:pPr>
    </w:p>
    <w:p w14:paraId="3F730727" w14:textId="77777777" w:rsidR="00D1231E" w:rsidRDefault="00D1231E" w:rsidP="000A5560">
      <w:pPr>
        <w:spacing w:after="0"/>
        <w:rPr>
          <w:rFonts w:ascii="Arial" w:hAnsi="Arial" w:cs="Arial"/>
        </w:rPr>
      </w:pPr>
    </w:p>
    <w:p w14:paraId="79C8D5E5" w14:textId="7D80A7BC" w:rsidR="00930177" w:rsidRPr="00930177" w:rsidRDefault="00930177" w:rsidP="002646DB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Declaration</w:t>
      </w:r>
      <w:r w:rsidR="00A320F2">
        <w:rPr>
          <w:rFonts w:ascii="Arial" w:hAnsi="Arial" w:cs="Arial"/>
          <w:b/>
          <w:bCs/>
        </w:rPr>
        <w:t xml:space="preserve"> - </w:t>
      </w:r>
      <w:r w:rsidR="00A320F2" w:rsidRPr="00207B06">
        <w:rPr>
          <w:rFonts w:ascii="Arial" w:hAnsi="Arial" w:cs="Arial"/>
          <w:b/>
          <w:bCs/>
        </w:rPr>
        <w:t>Adherence to national mandates</w:t>
      </w:r>
      <w:r w:rsidR="00A320F2">
        <w:rPr>
          <w:rFonts w:ascii="Arial" w:hAnsi="Arial" w:cs="Arial"/>
          <w:b/>
          <w:bCs/>
        </w:rPr>
        <w:t xml:space="preserve"> and funding requirements</w:t>
      </w:r>
    </w:p>
    <w:p w14:paraId="4F9B05C4" w14:textId="0983853E" w:rsidR="008376B9" w:rsidRDefault="008376B9" w:rsidP="008376B9">
      <w:pPr>
        <w:rPr>
          <w:rFonts w:ascii="Arial" w:hAnsi="Arial" w:cs="Arial"/>
        </w:rPr>
      </w:pPr>
      <w:r>
        <w:rPr>
          <w:rFonts w:ascii="Arial" w:hAnsi="Arial" w:cs="Arial"/>
        </w:rPr>
        <w:t>Applicants are required to</w:t>
      </w:r>
      <w:r w:rsidRPr="00207B06">
        <w:rPr>
          <w:rFonts w:ascii="Arial" w:hAnsi="Arial" w:cs="Arial"/>
        </w:rPr>
        <w:t xml:space="preserve"> adhere to</w:t>
      </w:r>
      <w:r>
        <w:rPr>
          <w:rFonts w:ascii="Arial" w:hAnsi="Arial" w:cs="Arial"/>
        </w:rPr>
        <w:t>:</w:t>
      </w:r>
    </w:p>
    <w:p w14:paraId="0939058D" w14:textId="77777777" w:rsidR="008376B9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2282B">
        <w:rPr>
          <w:rFonts w:ascii="Arial" w:hAnsi="Arial" w:cs="Arial"/>
        </w:rPr>
        <w:t xml:space="preserve">ational mandates and initiatives aimed at streamlining and expediting the delivery of commercial pharmaceutical interventional research, including comprehensive compliance with the </w:t>
      </w:r>
      <w:hyperlink r:id="rId12" w:history="1">
        <w:r w:rsidRPr="00B2282B">
          <w:rPr>
            <w:rStyle w:val="Hyperlink"/>
            <w:rFonts w:ascii="Arial" w:hAnsi="Arial" w:cs="Arial"/>
          </w:rPr>
          <w:t>National Contract Value Review</w:t>
        </w:r>
      </w:hyperlink>
      <w:r w:rsidRPr="00B2282B">
        <w:rPr>
          <w:rFonts w:ascii="Arial" w:hAnsi="Arial" w:cs="Arial"/>
        </w:rPr>
        <w:t xml:space="preserve"> process </w:t>
      </w:r>
    </w:p>
    <w:p w14:paraId="6B96A16D" w14:textId="77777777" w:rsidR="008376B9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2282B">
        <w:rPr>
          <w:rFonts w:ascii="Arial" w:hAnsi="Arial" w:cs="Arial"/>
        </w:rPr>
        <w:t xml:space="preserve">use </w:t>
      </w:r>
      <w:hyperlink r:id="rId13" w:history="1">
        <w:r w:rsidRPr="00B2282B">
          <w:rPr>
            <w:rStyle w:val="Hyperlink"/>
            <w:rFonts w:ascii="Arial" w:hAnsi="Arial" w:cs="Arial"/>
          </w:rPr>
          <w:t>of Model Clinical Trials Agreement (</w:t>
        </w:r>
        <w:proofErr w:type="spellStart"/>
        <w:r w:rsidRPr="00B2282B">
          <w:rPr>
            <w:rStyle w:val="Hyperlink"/>
            <w:rFonts w:ascii="Arial" w:hAnsi="Arial" w:cs="Arial"/>
          </w:rPr>
          <w:t>mCTA</w:t>
        </w:r>
        <w:proofErr w:type="spellEnd"/>
        <w:r w:rsidRPr="00B2282B">
          <w:rPr>
            <w:rStyle w:val="Hyperlink"/>
            <w:rFonts w:ascii="Arial" w:hAnsi="Arial" w:cs="Arial"/>
          </w:rPr>
          <w:t>), Clinical Research Organisation Model Clinical Trials Agreement (CRO-</w:t>
        </w:r>
        <w:proofErr w:type="spellStart"/>
        <w:r w:rsidRPr="00B2282B">
          <w:rPr>
            <w:rStyle w:val="Hyperlink"/>
            <w:rFonts w:ascii="Arial" w:hAnsi="Arial" w:cs="Arial"/>
          </w:rPr>
          <w:t>mCTA</w:t>
        </w:r>
        <w:proofErr w:type="spellEnd"/>
        <w:r w:rsidRPr="00B2282B">
          <w:rPr>
            <w:rStyle w:val="Hyperlink"/>
            <w:rFonts w:ascii="Arial" w:hAnsi="Arial" w:cs="Arial"/>
          </w:rPr>
          <w:t>)</w:t>
        </w:r>
      </w:hyperlink>
      <w:r w:rsidRPr="00B2282B">
        <w:rPr>
          <w:rFonts w:ascii="Arial" w:hAnsi="Arial" w:cs="Arial"/>
        </w:rPr>
        <w:t xml:space="preserve"> </w:t>
      </w:r>
    </w:p>
    <w:p w14:paraId="0CBBBD13" w14:textId="77777777" w:rsidR="008376B9" w:rsidRPr="006A6F4D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B2282B">
        <w:rPr>
          <w:rFonts w:ascii="Arial" w:hAnsi="Arial" w:cs="Arial"/>
        </w:rPr>
        <w:t>Apply</w:t>
      </w:r>
      <w:r>
        <w:rPr>
          <w:rFonts w:ascii="Arial" w:hAnsi="Arial" w:cs="Arial"/>
        </w:rPr>
        <w:t xml:space="preserve"> one Wales approaches and models, where applicable</w:t>
      </w:r>
    </w:p>
    <w:p w14:paraId="195139BA" w14:textId="77777777" w:rsidR="008376B9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Comply with </w:t>
      </w:r>
      <w:proofErr w:type="gramStart"/>
      <w:r>
        <w:rPr>
          <w:rFonts w:ascii="Arial" w:hAnsi="Arial" w:cs="Arial"/>
        </w:rPr>
        <w:t>the all</w:t>
      </w:r>
      <w:proofErr w:type="gramEnd"/>
      <w:r>
        <w:rPr>
          <w:rFonts w:ascii="Arial" w:hAnsi="Arial" w:cs="Arial"/>
        </w:rPr>
        <w:t xml:space="preserve"> Wales R&amp;D finance policy</w:t>
      </w:r>
    </w:p>
    <w:p w14:paraId="5C205468" w14:textId="77777777" w:rsidR="008376B9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Contribute to full financial commercial income transparency </w:t>
      </w:r>
    </w:p>
    <w:p w14:paraId="5F5310B1" w14:textId="77777777" w:rsidR="008376B9" w:rsidRPr="00B2282B" w:rsidRDefault="008376B9" w:rsidP="008376B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Adhere to the terms and conditions outlined in the funding award letter</w:t>
      </w:r>
    </w:p>
    <w:p w14:paraId="10B43A42" w14:textId="0276A6DF" w:rsidR="008376B9" w:rsidRPr="009B6FF2" w:rsidRDefault="008376B9" w:rsidP="008376B9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Submission of this application confirms you accept these conditions. </w:t>
      </w:r>
    </w:p>
    <w:p w14:paraId="5E7E300A" w14:textId="77777777" w:rsidR="00930177" w:rsidRDefault="00930177" w:rsidP="00930177">
      <w:pPr>
        <w:rPr>
          <w:rFonts w:ascii="Arial" w:hAnsi="Arial" w:cs="Arial"/>
          <w:b/>
          <w:bCs/>
        </w:rPr>
      </w:pPr>
    </w:p>
    <w:p w14:paraId="748B3F24" w14:textId="77777777" w:rsidR="007A6AEA" w:rsidRPr="00930177" w:rsidRDefault="007A6AEA" w:rsidP="00930177">
      <w:pPr>
        <w:rPr>
          <w:rFonts w:ascii="Arial" w:hAnsi="Arial" w:cs="Arial"/>
          <w:b/>
          <w:bCs/>
        </w:rPr>
      </w:pPr>
    </w:p>
    <w:p w14:paraId="45A92FBE" w14:textId="77777777" w:rsidR="002B42BB" w:rsidRDefault="002B42BB" w:rsidP="00A35174">
      <w:pPr>
        <w:spacing w:after="0"/>
        <w:rPr>
          <w:rFonts w:ascii="Arial" w:hAnsi="Arial" w:cs="Arial"/>
          <w:b/>
          <w:bCs/>
        </w:rPr>
      </w:pPr>
    </w:p>
    <w:p w14:paraId="6F467F8A" w14:textId="7930BA93" w:rsidR="002B42BB" w:rsidRDefault="002B42BB" w:rsidP="00A35174">
      <w:pPr>
        <w:spacing w:after="0"/>
        <w:rPr>
          <w:rFonts w:ascii="Arial" w:hAnsi="Arial" w:cs="Arial"/>
          <w:b/>
          <w:bCs/>
        </w:rPr>
      </w:pPr>
    </w:p>
    <w:sectPr w:rsidR="002B42BB" w:rsidSect="00B46195">
      <w:headerReference w:type="default" r:id="rId14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F9E7" w14:textId="77777777" w:rsidR="00907FB2" w:rsidRDefault="00907FB2" w:rsidP="00907231">
      <w:pPr>
        <w:spacing w:after="0" w:line="240" w:lineRule="auto"/>
      </w:pPr>
      <w:r>
        <w:separator/>
      </w:r>
    </w:p>
  </w:endnote>
  <w:endnote w:type="continuationSeparator" w:id="0">
    <w:p w14:paraId="1B35919C" w14:textId="77777777" w:rsidR="00907FB2" w:rsidRDefault="00907FB2" w:rsidP="00907231">
      <w:pPr>
        <w:spacing w:after="0" w:line="240" w:lineRule="auto"/>
      </w:pPr>
      <w:r>
        <w:continuationSeparator/>
      </w:r>
    </w:p>
  </w:endnote>
  <w:endnote w:type="continuationNotice" w:id="1">
    <w:p w14:paraId="6D132003" w14:textId="77777777" w:rsidR="00907FB2" w:rsidRDefault="00907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C694" w14:textId="77777777" w:rsidR="00907FB2" w:rsidRDefault="00907FB2" w:rsidP="00907231">
      <w:pPr>
        <w:spacing w:after="0" w:line="240" w:lineRule="auto"/>
      </w:pPr>
      <w:r>
        <w:separator/>
      </w:r>
    </w:p>
  </w:footnote>
  <w:footnote w:type="continuationSeparator" w:id="0">
    <w:p w14:paraId="722A9AF2" w14:textId="77777777" w:rsidR="00907FB2" w:rsidRDefault="00907FB2" w:rsidP="00907231">
      <w:pPr>
        <w:spacing w:after="0" w:line="240" w:lineRule="auto"/>
      </w:pPr>
      <w:r>
        <w:continuationSeparator/>
      </w:r>
    </w:p>
  </w:footnote>
  <w:footnote w:type="continuationNotice" w:id="1">
    <w:p w14:paraId="46DE098B" w14:textId="77777777" w:rsidR="00907FB2" w:rsidRDefault="00907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55"/>
      <w:gridCol w:w="4545"/>
    </w:tblGrid>
    <w:tr w:rsidR="00907231" w:rsidRPr="00907231" w14:paraId="5EBB5ED1" w14:textId="77777777" w:rsidTr="00907231">
      <w:trPr>
        <w:trHeight w:val="300"/>
      </w:trPr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78DF646" w14:textId="77777777" w:rsidR="00907231" w:rsidRPr="00907231" w:rsidRDefault="00907231" w:rsidP="00907231">
          <w:pPr>
            <w:pStyle w:val="Header"/>
          </w:pPr>
          <w:r w:rsidRPr="00907231">
            <w:rPr>
              <w:noProof/>
            </w:rPr>
            <w:drawing>
              <wp:inline distT="0" distB="0" distL="0" distR="0" wp14:anchorId="7E7CA31A" wp14:editId="04D2CADD">
                <wp:extent cx="1002182" cy="637025"/>
                <wp:effectExtent l="0" t="0" r="7620" b="0"/>
                <wp:docPr id="722494357" name="Picture 4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82" cy="64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231">
            <w:rPr>
              <w:rFonts w:ascii="Arial" w:hAnsi="Arial" w:cs="Arial"/>
            </w:rPr>
            <w:t> </w:t>
          </w:r>
          <w:r w:rsidRPr="00907231">
            <w:t> 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C2DA90E" w14:textId="77777777" w:rsidR="00907231" w:rsidRPr="00907231" w:rsidRDefault="00907231" w:rsidP="00B46195">
          <w:pPr>
            <w:pStyle w:val="Header"/>
            <w:ind w:left="2063"/>
          </w:pPr>
          <w:r w:rsidRPr="00907231">
            <w:rPr>
              <w:rFonts w:ascii="Arial" w:hAnsi="Arial" w:cs="Arial"/>
            </w:rPr>
            <w:t> </w:t>
          </w:r>
          <w:r w:rsidRPr="00907231">
            <w:rPr>
              <w:noProof/>
            </w:rPr>
            <w:drawing>
              <wp:inline distT="0" distB="0" distL="0" distR="0" wp14:anchorId="0E8A11A3" wp14:editId="5DD5773B">
                <wp:extent cx="1332052" cy="448691"/>
                <wp:effectExtent l="0" t="0" r="1905" b="8890"/>
                <wp:docPr id="865038125" name="Picture 3" descr="A black and white sign with a dragon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black and white sign with a dragon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279" cy="458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231">
            <w:t> </w:t>
          </w:r>
        </w:p>
      </w:tc>
    </w:tr>
  </w:tbl>
  <w:p w14:paraId="553164DF" w14:textId="77777777" w:rsidR="00907231" w:rsidRDefault="00907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8903"/>
    <w:multiLevelType w:val="hybridMultilevel"/>
    <w:tmpl w:val="4BBCEA56"/>
    <w:lvl w:ilvl="0" w:tplc="9968A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7EF0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525F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B25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E668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382C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4421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2EA6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066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F6DF"/>
    <w:multiLevelType w:val="hybridMultilevel"/>
    <w:tmpl w:val="74D48D24"/>
    <w:lvl w:ilvl="0" w:tplc="1D465B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C1C7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C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C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82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62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A3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0E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16A9"/>
    <w:multiLevelType w:val="hybridMultilevel"/>
    <w:tmpl w:val="D038940C"/>
    <w:lvl w:ilvl="0" w:tplc="257E9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B66C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F43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A87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52FC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82DD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6C96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444B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A47C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9998F"/>
    <w:multiLevelType w:val="hybridMultilevel"/>
    <w:tmpl w:val="D0726000"/>
    <w:lvl w:ilvl="0" w:tplc="41AA6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9B63D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B404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DE8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C233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BCFC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14EE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9C662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7A7D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360F1"/>
    <w:multiLevelType w:val="hybridMultilevel"/>
    <w:tmpl w:val="4CD84C34"/>
    <w:lvl w:ilvl="0" w:tplc="D430C3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4426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54A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2E17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429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46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BC1A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B659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C4EF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08DC3"/>
    <w:multiLevelType w:val="hybridMultilevel"/>
    <w:tmpl w:val="DF52F2F2"/>
    <w:lvl w:ilvl="0" w:tplc="F552F5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95627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B2EA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46ED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C6FE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9CA1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746A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D458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500A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C7EAE"/>
    <w:multiLevelType w:val="hybridMultilevel"/>
    <w:tmpl w:val="AC3ADEAA"/>
    <w:lvl w:ilvl="0" w:tplc="BA92F8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42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8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2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B82E"/>
    <w:multiLevelType w:val="hybridMultilevel"/>
    <w:tmpl w:val="1060A294"/>
    <w:lvl w:ilvl="0" w:tplc="BA6AE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1E6B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3B40C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94E4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80FA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F287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8E67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CA5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3488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F1DEB"/>
    <w:multiLevelType w:val="hybridMultilevel"/>
    <w:tmpl w:val="B3961D42"/>
    <w:lvl w:ilvl="0" w:tplc="F56610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D063C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E488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B0B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AE58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0C6B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2010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22E9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668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B31C44"/>
    <w:multiLevelType w:val="hybridMultilevel"/>
    <w:tmpl w:val="60C4A810"/>
    <w:lvl w:ilvl="0" w:tplc="18200C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9C0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0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6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6C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80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211C"/>
    <w:multiLevelType w:val="hybridMultilevel"/>
    <w:tmpl w:val="F2181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674D0"/>
    <w:multiLevelType w:val="hybridMultilevel"/>
    <w:tmpl w:val="3AB4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6AD6"/>
    <w:multiLevelType w:val="hybridMultilevel"/>
    <w:tmpl w:val="444A5762"/>
    <w:lvl w:ilvl="0" w:tplc="DF345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EAF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23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4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E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4D83"/>
    <w:multiLevelType w:val="hybridMultilevel"/>
    <w:tmpl w:val="E5360B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30ACC"/>
    <w:multiLevelType w:val="multilevel"/>
    <w:tmpl w:val="6082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66C8DB"/>
    <w:multiLevelType w:val="hybridMultilevel"/>
    <w:tmpl w:val="BE647F50"/>
    <w:lvl w:ilvl="0" w:tplc="99C48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21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C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3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E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0A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8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0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43054"/>
    <w:multiLevelType w:val="multilevel"/>
    <w:tmpl w:val="7C4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0315C"/>
    <w:multiLevelType w:val="hybridMultilevel"/>
    <w:tmpl w:val="9F0A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34E96"/>
    <w:multiLevelType w:val="hybridMultilevel"/>
    <w:tmpl w:val="9E08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249CC"/>
    <w:multiLevelType w:val="hybridMultilevel"/>
    <w:tmpl w:val="BBA64996"/>
    <w:lvl w:ilvl="0" w:tplc="80E44CE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2CA3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4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8F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8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C0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4D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8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FFFA2"/>
    <w:multiLevelType w:val="hybridMultilevel"/>
    <w:tmpl w:val="E9A03836"/>
    <w:lvl w:ilvl="0" w:tplc="FDE24B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5C5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69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1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C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E5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3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8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85F98"/>
    <w:multiLevelType w:val="hybridMultilevel"/>
    <w:tmpl w:val="6C545BE8"/>
    <w:lvl w:ilvl="0" w:tplc="5D145F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A6F0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AC57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3A33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1401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D384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6E0A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CE9D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D210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E95B12"/>
    <w:multiLevelType w:val="multilevel"/>
    <w:tmpl w:val="D6E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140133">
    <w:abstractNumId w:val="3"/>
  </w:num>
  <w:num w:numId="2" w16cid:durableId="914630832">
    <w:abstractNumId w:val="8"/>
  </w:num>
  <w:num w:numId="3" w16cid:durableId="153881460">
    <w:abstractNumId w:val="2"/>
  </w:num>
  <w:num w:numId="4" w16cid:durableId="1521815463">
    <w:abstractNumId w:val="21"/>
  </w:num>
  <w:num w:numId="5" w16cid:durableId="1855413755">
    <w:abstractNumId w:val="20"/>
  </w:num>
  <w:num w:numId="6" w16cid:durableId="1647130075">
    <w:abstractNumId w:val="12"/>
  </w:num>
  <w:num w:numId="7" w16cid:durableId="398403717">
    <w:abstractNumId w:val="1"/>
  </w:num>
  <w:num w:numId="8" w16cid:durableId="809908142">
    <w:abstractNumId w:val="6"/>
  </w:num>
  <w:num w:numId="9" w16cid:durableId="1647582616">
    <w:abstractNumId w:val="9"/>
  </w:num>
  <w:num w:numId="10" w16cid:durableId="1049501484">
    <w:abstractNumId w:val="19"/>
  </w:num>
  <w:num w:numId="11" w16cid:durableId="136651299">
    <w:abstractNumId w:val="15"/>
  </w:num>
  <w:num w:numId="12" w16cid:durableId="1228955740">
    <w:abstractNumId w:val="4"/>
  </w:num>
  <w:num w:numId="13" w16cid:durableId="422267431">
    <w:abstractNumId w:val="7"/>
  </w:num>
  <w:num w:numId="14" w16cid:durableId="1083768932">
    <w:abstractNumId w:val="5"/>
  </w:num>
  <w:num w:numId="15" w16cid:durableId="573007356">
    <w:abstractNumId w:val="0"/>
  </w:num>
  <w:num w:numId="16" w16cid:durableId="824860353">
    <w:abstractNumId w:val="13"/>
  </w:num>
  <w:num w:numId="17" w16cid:durableId="822159362">
    <w:abstractNumId w:val="22"/>
  </w:num>
  <w:num w:numId="18" w16cid:durableId="697315540">
    <w:abstractNumId w:val="17"/>
  </w:num>
  <w:num w:numId="19" w16cid:durableId="362749434">
    <w:abstractNumId w:val="11"/>
  </w:num>
  <w:num w:numId="20" w16cid:durableId="1756629317">
    <w:abstractNumId w:val="14"/>
  </w:num>
  <w:num w:numId="21" w16cid:durableId="1818378280">
    <w:abstractNumId w:val="18"/>
  </w:num>
  <w:num w:numId="22" w16cid:durableId="720519817">
    <w:abstractNumId w:val="10"/>
  </w:num>
  <w:num w:numId="23" w16cid:durableId="7830338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C7"/>
    <w:rsid w:val="00013692"/>
    <w:rsid w:val="00014A01"/>
    <w:rsid w:val="00014FE9"/>
    <w:rsid w:val="00015127"/>
    <w:rsid w:val="0001596D"/>
    <w:rsid w:val="00015CB0"/>
    <w:rsid w:val="0001683C"/>
    <w:rsid w:val="0001745B"/>
    <w:rsid w:val="00017DB2"/>
    <w:rsid w:val="00021EFC"/>
    <w:rsid w:val="00022BF7"/>
    <w:rsid w:val="00024032"/>
    <w:rsid w:val="000321FA"/>
    <w:rsid w:val="00040556"/>
    <w:rsid w:val="0004094E"/>
    <w:rsid w:val="000413C8"/>
    <w:rsid w:val="00041DE8"/>
    <w:rsid w:val="00045629"/>
    <w:rsid w:val="00045B56"/>
    <w:rsid w:val="000473EA"/>
    <w:rsid w:val="00056640"/>
    <w:rsid w:val="000617C3"/>
    <w:rsid w:val="00063CD0"/>
    <w:rsid w:val="00067220"/>
    <w:rsid w:val="00070248"/>
    <w:rsid w:val="000734AB"/>
    <w:rsid w:val="000779A0"/>
    <w:rsid w:val="00080E7C"/>
    <w:rsid w:val="00080ECD"/>
    <w:rsid w:val="000842E2"/>
    <w:rsid w:val="00084E8B"/>
    <w:rsid w:val="00094322"/>
    <w:rsid w:val="00094356"/>
    <w:rsid w:val="00095388"/>
    <w:rsid w:val="000958D9"/>
    <w:rsid w:val="00096F4E"/>
    <w:rsid w:val="0009714B"/>
    <w:rsid w:val="000975A8"/>
    <w:rsid w:val="00097CFC"/>
    <w:rsid w:val="000A128B"/>
    <w:rsid w:val="000A53AF"/>
    <w:rsid w:val="000A553D"/>
    <w:rsid w:val="000A5560"/>
    <w:rsid w:val="000B1D00"/>
    <w:rsid w:val="000B5A2E"/>
    <w:rsid w:val="000C3497"/>
    <w:rsid w:val="000C45E3"/>
    <w:rsid w:val="000C4A70"/>
    <w:rsid w:val="000D0D20"/>
    <w:rsid w:val="000D62D5"/>
    <w:rsid w:val="000D74AC"/>
    <w:rsid w:val="000D79A0"/>
    <w:rsid w:val="000D79FD"/>
    <w:rsid w:val="000E0B1D"/>
    <w:rsid w:val="000E128D"/>
    <w:rsid w:val="000F12B2"/>
    <w:rsid w:val="000F521A"/>
    <w:rsid w:val="00100E37"/>
    <w:rsid w:val="00102A78"/>
    <w:rsid w:val="00102D8D"/>
    <w:rsid w:val="00104899"/>
    <w:rsid w:val="00111584"/>
    <w:rsid w:val="001127BE"/>
    <w:rsid w:val="0011613E"/>
    <w:rsid w:val="00116B6B"/>
    <w:rsid w:val="00117605"/>
    <w:rsid w:val="001214AF"/>
    <w:rsid w:val="001265AB"/>
    <w:rsid w:val="00126761"/>
    <w:rsid w:val="001269F2"/>
    <w:rsid w:val="00126F17"/>
    <w:rsid w:val="00131C82"/>
    <w:rsid w:val="001327F9"/>
    <w:rsid w:val="00134712"/>
    <w:rsid w:val="0013518C"/>
    <w:rsid w:val="001368A1"/>
    <w:rsid w:val="00141558"/>
    <w:rsid w:val="0014316D"/>
    <w:rsid w:val="001441D8"/>
    <w:rsid w:val="0014427A"/>
    <w:rsid w:val="00144AAF"/>
    <w:rsid w:val="00147E45"/>
    <w:rsid w:val="00153510"/>
    <w:rsid w:val="00156AF1"/>
    <w:rsid w:val="001631BC"/>
    <w:rsid w:val="001636ED"/>
    <w:rsid w:val="00164576"/>
    <w:rsid w:val="001709FA"/>
    <w:rsid w:val="00170F25"/>
    <w:rsid w:val="0017162C"/>
    <w:rsid w:val="0017668C"/>
    <w:rsid w:val="00177007"/>
    <w:rsid w:val="00178593"/>
    <w:rsid w:val="00181F72"/>
    <w:rsid w:val="00182069"/>
    <w:rsid w:val="00184A5E"/>
    <w:rsid w:val="00185714"/>
    <w:rsid w:val="001866A7"/>
    <w:rsid w:val="0018696F"/>
    <w:rsid w:val="00186FFD"/>
    <w:rsid w:val="001878DD"/>
    <w:rsid w:val="0019453F"/>
    <w:rsid w:val="00194D88"/>
    <w:rsid w:val="00194DB4"/>
    <w:rsid w:val="001A0C87"/>
    <w:rsid w:val="001A1A87"/>
    <w:rsid w:val="001A21D2"/>
    <w:rsid w:val="001A503D"/>
    <w:rsid w:val="001A5285"/>
    <w:rsid w:val="001A69B1"/>
    <w:rsid w:val="001B1471"/>
    <w:rsid w:val="001B209D"/>
    <w:rsid w:val="001B49C2"/>
    <w:rsid w:val="001B5D1F"/>
    <w:rsid w:val="001B5E5E"/>
    <w:rsid w:val="001BF99D"/>
    <w:rsid w:val="001C0458"/>
    <w:rsid w:val="001C3418"/>
    <w:rsid w:val="001C36CA"/>
    <w:rsid w:val="001C74B1"/>
    <w:rsid w:val="001D49F0"/>
    <w:rsid w:val="001D54E9"/>
    <w:rsid w:val="001D6919"/>
    <w:rsid w:val="001D7E1D"/>
    <w:rsid w:val="001E089D"/>
    <w:rsid w:val="001E14BC"/>
    <w:rsid w:val="001E1517"/>
    <w:rsid w:val="001E2C80"/>
    <w:rsid w:val="001E3427"/>
    <w:rsid w:val="001E766F"/>
    <w:rsid w:val="001F24A7"/>
    <w:rsid w:val="001F3DD9"/>
    <w:rsid w:val="001F55E4"/>
    <w:rsid w:val="001F72F3"/>
    <w:rsid w:val="00205652"/>
    <w:rsid w:val="00207B06"/>
    <w:rsid w:val="00214B74"/>
    <w:rsid w:val="00215444"/>
    <w:rsid w:val="00221A2A"/>
    <w:rsid w:val="00223149"/>
    <w:rsid w:val="0022348E"/>
    <w:rsid w:val="0022369D"/>
    <w:rsid w:val="00223C3F"/>
    <w:rsid w:val="00226755"/>
    <w:rsid w:val="002321A1"/>
    <w:rsid w:val="00232974"/>
    <w:rsid w:val="002369B3"/>
    <w:rsid w:val="00236FEC"/>
    <w:rsid w:val="00237334"/>
    <w:rsid w:val="0023750F"/>
    <w:rsid w:val="00241FD7"/>
    <w:rsid w:val="00242EC9"/>
    <w:rsid w:val="002452A0"/>
    <w:rsid w:val="00245492"/>
    <w:rsid w:val="00246229"/>
    <w:rsid w:val="0024738D"/>
    <w:rsid w:val="002476C3"/>
    <w:rsid w:val="00247F2B"/>
    <w:rsid w:val="002554BB"/>
    <w:rsid w:val="002561FA"/>
    <w:rsid w:val="00263A3B"/>
    <w:rsid w:val="00264109"/>
    <w:rsid w:val="002646DB"/>
    <w:rsid w:val="00264C5E"/>
    <w:rsid w:val="00267B20"/>
    <w:rsid w:val="00274B3B"/>
    <w:rsid w:val="00275F60"/>
    <w:rsid w:val="002762FC"/>
    <w:rsid w:val="0027749A"/>
    <w:rsid w:val="0028053F"/>
    <w:rsid w:val="00281EC2"/>
    <w:rsid w:val="00283F6F"/>
    <w:rsid w:val="00290092"/>
    <w:rsid w:val="00292325"/>
    <w:rsid w:val="00293817"/>
    <w:rsid w:val="002955F0"/>
    <w:rsid w:val="00295E67"/>
    <w:rsid w:val="00296B73"/>
    <w:rsid w:val="002A08E1"/>
    <w:rsid w:val="002A19D0"/>
    <w:rsid w:val="002A4A02"/>
    <w:rsid w:val="002A6231"/>
    <w:rsid w:val="002B2F6F"/>
    <w:rsid w:val="002B42BB"/>
    <w:rsid w:val="002B622F"/>
    <w:rsid w:val="002B7CDB"/>
    <w:rsid w:val="002C418F"/>
    <w:rsid w:val="002C4460"/>
    <w:rsid w:val="002C4592"/>
    <w:rsid w:val="002C6A3B"/>
    <w:rsid w:val="002D05FB"/>
    <w:rsid w:val="002D50B8"/>
    <w:rsid w:val="002D5BFB"/>
    <w:rsid w:val="002D63DC"/>
    <w:rsid w:val="002D7084"/>
    <w:rsid w:val="002D7309"/>
    <w:rsid w:val="002E0A63"/>
    <w:rsid w:val="002E2BE3"/>
    <w:rsid w:val="002E4C54"/>
    <w:rsid w:val="002E6092"/>
    <w:rsid w:val="002E794A"/>
    <w:rsid w:val="002F51F5"/>
    <w:rsid w:val="002F7367"/>
    <w:rsid w:val="002F75AA"/>
    <w:rsid w:val="002F7780"/>
    <w:rsid w:val="00301655"/>
    <w:rsid w:val="00302D26"/>
    <w:rsid w:val="003030D2"/>
    <w:rsid w:val="00303885"/>
    <w:rsid w:val="00306454"/>
    <w:rsid w:val="00307042"/>
    <w:rsid w:val="003110B2"/>
    <w:rsid w:val="003135E1"/>
    <w:rsid w:val="00316458"/>
    <w:rsid w:val="003225C8"/>
    <w:rsid w:val="00325D01"/>
    <w:rsid w:val="00326266"/>
    <w:rsid w:val="00330BED"/>
    <w:rsid w:val="003351B3"/>
    <w:rsid w:val="00337240"/>
    <w:rsid w:val="00337E36"/>
    <w:rsid w:val="003402C4"/>
    <w:rsid w:val="003422F1"/>
    <w:rsid w:val="00343A84"/>
    <w:rsid w:val="00345C53"/>
    <w:rsid w:val="00353D6A"/>
    <w:rsid w:val="003565BB"/>
    <w:rsid w:val="00357DB6"/>
    <w:rsid w:val="0036659E"/>
    <w:rsid w:val="00375403"/>
    <w:rsid w:val="00380A6F"/>
    <w:rsid w:val="003856C4"/>
    <w:rsid w:val="00385800"/>
    <w:rsid w:val="003903DF"/>
    <w:rsid w:val="003921C1"/>
    <w:rsid w:val="0039312E"/>
    <w:rsid w:val="0039562D"/>
    <w:rsid w:val="00395F99"/>
    <w:rsid w:val="003A168A"/>
    <w:rsid w:val="003A173A"/>
    <w:rsid w:val="003A2BB4"/>
    <w:rsid w:val="003A46B7"/>
    <w:rsid w:val="003A64A2"/>
    <w:rsid w:val="003A7D64"/>
    <w:rsid w:val="003A7EA3"/>
    <w:rsid w:val="003B1096"/>
    <w:rsid w:val="003B1C0A"/>
    <w:rsid w:val="003B314A"/>
    <w:rsid w:val="003B48F0"/>
    <w:rsid w:val="003B5738"/>
    <w:rsid w:val="003B578C"/>
    <w:rsid w:val="003B7A02"/>
    <w:rsid w:val="003C4F9E"/>
    <w:rsid w:val="003C5080"/>
    <w:rsid w:val="003C7074"/>
    <w:rsid w:val="003D2F07"/>
    <w:rsid w:val="003D7E23"/>
    <w:rsid w:val="003E2FC5"/>
    <w:rsid w:val="003E36B4"/>
    <w:rsid w:val="003E6296"/>
    <w:rsid w:val="003F0D4B"/>
    <w:rsid w:val="003F1C29"/>
    <w:rsid w:val="003F1D6E"/>
    <w:rsid w:val="003F2053"/>
    <w:rsid w:val="003F2473"/>
    <w:rsid w:val="003F38BD"/>
    <w:rsid w:val="0040228C"/>
    <w:rsid w:val="00410B18"/>
    <w:rsid w:val="004156A1"/>
    <w:rsid w:val="004253CD"/>
    <w:rsid w:val="004310CC"/>
    <w:rsid w:val="00432015"/>
    <w:rsid w:val="00434D7C"/>
    <w:rsid w:val="004366DD"/>
    <w:rsid w:val="00437BC5"/>
    <w:rsid w:val="00443458"/>
    <w:rsid w:val="004462F2"/>
    <w:rsid w:val="00453F04"/>
    <w:rsid w:val="00454653"/>
    <w:rsid w:val="00454B20"/>
    <w:rsid w:val="00456033"/>
    <w:rsid w:val="004561A0"/>
    <w:rsid w:val="00457B49"/>
    <w:rsid w:val="00460274"/>
    <w:rsid w:val="00460932"/>
    <w:rsid w:val="00462440"/>
    <w:rsid w:val="00465E62"/>
    <w:rsid w:val="00471D8C"/>
    <w:rsid w:val="0047236E"/>
    <w:rsid w:val="004739CE"/>
    <w:rsid w:val="00473B42"/>
    <w:rsid w:val="0047576F"/>
    <w:rsid w:val="004769B2"/>
    <w:rsid w:val="00480073"/>
    <w:rsid w:val="0048070C"/>
    <w:rsid w:val="00480FB2"/>
    <w:rsid w:val="0048198E"/>
    <w:rsid w:val="004821C6"/>
    <w:rsid w:val="00482AC4"/>
    <w:rsid w:val="0048445F"/>
    <w:rsid w:val="00491F9C"/>
    <w:rsid w:val="0049376A"/>
    <w:rsid w:val="00493839"/>
    <w:rsid w:val="004945B2"/>
    <w:rsid w:val="00496185"/>
    <w:rsid w:val="004A1B67"/>
    <w:rsid w:val="004A1B76"/>
    <w:rsid w:val="004A5A8C"/>
    <w:rsid w:val="004A7CB6"/>
    <w:rsid w:val="004B26EE"/>
    <w:rsid w:val="004B66DD"/>
    <w:rsid w:val="004B743C"/>
    <w:rsid w:val="004C0153"/>
    <w:rsid w:val="004C1EF3"/>
    <w:rsid w:val="004C4231"/>
    <w:rsid w:val="004C4A94"/>
    <w:rsid w:val="004D2792"/>
    <w:rsid w:val="004D3294"/>
    <w:rsid w:val="004D6AE6"/>
    <w:rsid w:val="004D72F8"/>
    <w:rsid w:val="004E21AE"/>
    <w:rsid w:val="004E5F24"/>
    <w:rsid w:val="004E634D"/>
    <w:rsid w:val="004E6DE7"/>
    <w:rsid w:val="004F1E43"/>
    <w:rsid w:val="004F3BAA"/>
    <w:rsid w:val="004F58EB"/>
    <w:rsid w:val="004F610D"/>
    <w:rsid w:val="004F7C40"/>
    <w:rsid w:val="005044F4"/>
    <w:rsid w:val="00506E96"/>
    <w:rsid w:val="005127AC"/>
    <w:rsid w:val="00512AD2"/>
    <w:rsid w:val="00513B6F"/>
    <w:rsid w:val="00514DDE"/>
    <w:rsid w:val="005230EC"/>
    <w:rsid w:val="00533D68"/>
    <w:rsid w:val="00537259"/>
    <w:rsid w:val="00537B7F"/>
    <w:rsid w:val="005407E1"/>
    <w:rsid w:val="00545AF1"/>
    <w:rsid w:val="0055146D"/>
    <w:rsid w:val="005515EA"/>
    <w:rsid w:val="00554F0D"/>
    <w:rsid w:val="00556A1F"/>
    <w:rsid w:val="00557DFF"/>
    <w:rsid w:val="00562F72"/>
    <w:rsid w:val="00564744"/>
    <w:rsid w:val="00565069"/>
    <w:rsid w:val="00565511"/>
    <w:rsid w:val="00566A6C"/>
    <w:rsid w:val="00571DD8"/>
    <w:rsid w:val="00576EF8"/>
    <w:rsid w:val="00585152"/>
    <w:rsid w:val="00591B8D"/>
    <w:rsid w:val="005932BC"/>
    <w:rsid w:val="00593774"/>
    <w:rsid w:val="00593EC1"/>
    <w:rsid w:val="00595CF4"/>
    <w:rsid w:val="0059647A"/>
    <w:rsid w:val="00597F63"/>
    <w:rsid w:val="005A03A2"/>
    <w:rsid w:val="005A03F9"/>
    <w:rsid w:val="005A0DB2"/>
    <w:rsid w:val="005A24E8"/>
    <w:rsid w:val="005A2914"/>
    <w:rsid w:val="005A5DAE"/>
    <w:rsid w:val="005A6DB8"/>
    <w:rsid w:val="005A721A"/>
    <w:rsid w:val="005C5713"/>
    <w:rsid w:val="005E00AE"/>
    <w:rsid w:val="005E0433"/>
    <w:rsid w:val="005E16D1"/>
    <w:rsid w:val="005E48B1"/>
    <w:rsid w:val="005E52EF"/>
    <w:rsid w:val="005E56BE"/>
    <w:rsid w:val="005E59E1"/>
    <w:rsid w:val="005E6A97"/>
    <w:rsid w:val="005F0F64"/>
    <w:rsid w:val="005F1951"/>
    <w:rsid w:val="005F1EBB"/>
    <w:rsid w:val="005F32BD"/>
    <w:rsid w:val="005F90EC"/>
    <w:rsid w:val="006000C6"/>
    <w:rsid w:val="006028F4"/>
    <w:rsid w:val="00604A0D"/>
    <w:rsid w:val="00604BB6"/>
    <w:rsid w:val="00613608"/>
    <w:rsid w:val="00614AD5"/>
    <w:rsid w:val="00617573"/>
    <w:rsid w:val="0062243F"/>
    <w:rsid w:val="00624F87"/>
    <w:rsid w:val="00625579"/>
    <w:rsid w:val="00625C65"/>
    <w:rsid w:val="00627676"/>
    <w:rsid w:val="00627B1B"/>
    <w:rsid w:val="00637E60"/>
    <w:rsid w:val="00640E2E"/>
    <w:rsid w:val="006443AA"/>
    <w:rsid w:val="006469A0"/>
    <w:rsid w:val="00656603"/>
    <w:rsid w:val="006566A9"/>
    <w:rsid w:val="006572C0"/>
    <w:rsid w:val="00657D39"/>
    <w:rsid w:val="00662828"/>
    <w:rsid w:val="006641E8"/>
    <w:rsid w:val="00665255"/>
    <w:rsid w:val="00665C01"/>
    <w:rsid w:val="00677ED9"/>
    <w:rsid w:val="00680ED5"/>
    <w:rsid w:val="006821A2"/>
    <w:rsid w:val="00683A05"/>
    <w:rsid w:val="00691B1E"/>
    <w:rsid w:val="006926A7"/>
    <w:rsid w:val="006972A0"/>
    <w:rsid w:val="006A2665"/>
    <w:rsid w:val="006A298E"/>
    <w:rsid w:val="006A583C"/>
    <w:rsid w:val="006A6F4D"/>
    <w:rsid w:val="006A7560"/>
    <w:rsid w:val="006A7B86"/>
    <w:rsid w:val="006C0EDF"/>
    <w:rsid w:val="006C3C42"/>
    <w:rsid w:val="006C50E6"/>
    <w:rsid w:val="006C6A84"/>
    <w:rsid w:val="006C702C"/>
    <w:rsid w:val="006C7545"/>
    <w:rsid w:val="006D707A"/>
    <w:rsid w:val="006E1D8D"/>
    <w:rsid w:val="006E2C85"/>
    <w:rsid w:val="006F270E"/>
    <w:rsid w:val="007001DF"/>
    <w:rsid w:val="00700ECC"/>
    <w:rsid w:val="007056F6"/>
    <w:rsid w:val="00707E31"/>
    <w:rsid w:val="00707F2B"/>
    <w:rsid w:val="00710CE1"/>
    <w:rsid w:val="007141B4"/>
    <w:rsid w:val="0071441D"/>
    <w:rsid w:val="00715781"/>
    <w:rsid w:val="007202C4"/>
    <w:rsid w:val="00724516"/>
    <w:rsid w:val="007248B2"/>
    <w:rsid w:val="00727467"/>
    <w:rsid w:val="007348CB"/>
    <w:rsid w:val="00735591"/>
    <w:rsid w:val="00736042"/>
    <w:rsid w:val="00736C11"/>
    <w:rsid w:val="00736CF1"/>
    <w:rsid w:val="00736E0E"/>
    <w:rsid w:val="00740D4F"/>
    <w:rsid w:val="00742044"/>
    <w:rsid w:val="00742546"/>
    <w:rsid w:val="00744C69"/>
    <w:rsid w:val="007467DC"/>
    <w:rsid w:val="00751E34"/>
    <w:rsid w:val="00752F13"/>
    <w:rsid w:val="007539A4"/>
    <w:rsid w:val="0075408A"/>
    <w:rsid w:val="00754749"/>
    <w:rsid w:val="0075485D"/>
    <w:rsid w:val="0075666D"/>
    <w:rsid w:val="00756CE6"/>
    <w:rsid w:val="007570BA"/>
    <w:rsid w:val="0076037A"/>
    <w:rsid w:val="00761940"/>
    <w:rsid w:val="007619DD"/>
    <w:rsid w:val="00762400"/>
    <w:rsid w:val="00762CBA"/>
    <w:rsid w:val="00764E8E"/>
    <w:rsid w:val="00772173"/>
    <w:rsid w:val="0077457F"/>
    <w:rsid w:val="00775BDB"/>
    <w:rsid w:val="00775EF3"/>
    <w:rsid w:val="00776551"/>
    <w:rsid w:val="00777CBB"/>
    <w:rsid w:val="00784F97"/>
    <w:rsid w:val="00785937"/>
    <w:rsid w:val="00786BE8"/>
    <w:rsid w:val="00787BDB"/>
    <w:rsid w:val="00787FC0"/>
    <w:rsid w:val="007915E9"/>
    <w:rsid w:val="007930E2"/>
    <w:rsid w:val="0079345C"/>
    <w:rsid w:val="00797F46"/>
    <w:rsid w:val="007A076F"/>
    <w:rsid w:val="007A30A7"/>
    <w:rsid w:val="007A38A7"/>
    <w:rsid w:val="007A5C04"/>
    <w:rsid w:val="007A6AEA"/>
    <w:rsid w:val="007A6F73"/>
    <w:rsid w:val="007B0979"/>
    <w:rsid w:val="007B0F6E"/>
    <w:rsid w:val="007B1E4D"/>
    <w:rsid w:val="007B5E17"/>
    <w:rsid w:val="007C054A"/>
    <w:rsid w:val="007C12B8"/>
    <w:rsid w:val="007C5647"/>
    <w:rsid w:val="007C5CA0"/>
    <w:rsid w:val="007D46DB"/>
    <w:rsid w:val="007E1916"/>
    <w:rsid w:val="007E5149"/>
    <w:rsid w:val="007E6443"/>
    <w:rsid w:val="007F0667"/>
    <w:rsid w:val="008103D8"/>
    <w:rsid w:val="008136F3"/>
    <w:rsid w:val="008161BC"/>
    <w:rsid w:val="00821D7F"/>
    <w:rsid w:val="008224FF"/>
    <w:rsid w:val="00832DC3"/>
    <w:rsid w:val="00833142"/>
    <w:rsid w:val="008376B9"/>
    <w:rsid w:val="008409E5"/>
    <w:rsid w:val="00840C6C"/>
    <w:rsid w:val="00841B13"/>
    <w:rsid w:val="00842F8E"/>
    <w:rsid w:val="00843FE7"/>
    <w:rsid w:val="0084591C"/>
    <w:rsid w:val="00846D32"/>
    <w:rsid w:val="00851986"/>
    <w:rsid w:val="0085324A"/>
    <w:rsid w:val="00853464"/>
    <w:rsid w:val="00855549"/>
    <w:rsid w:val="008560EF"/>
    <w:rsid w:val="008571E1"/>
    <w:rsid w:val="0085733D"/>
    <w:rsid w:val="00857C28"/>
    <w:rsid w:val="00864323"/>
    <w:rsid w:val="00864BF4"/>
    <w:rsid w:val="00865B2B"/>
    <w:rsid w:val="008667C1"/>
    <w:rsid w:val="00870854"/>
    <w:rsid w:val="00870B0C"/>
    <w:rsid w:val="00870BE3"/>
    <w:rsid w:val="00870F7C"/>
    <w:rsid w:val="008722A2"/>
    <w:rsid w:val="00872EA8"/>
    <w:rsid w:val="008759CD"/>
    <w:rsid w:val="00877C74"/>
    <w:rsid w:val="00881735"/>
    <w:rsid w:val="008849C7"/>
    <w:rsid w:val="00885139"/>
    <w:rsid w:val="00887459"/>
    <w:rsid w:val="00890F08"/>
    <w:rsid w:val="00892150"/>
    <w:rsid w:val="008A0068"/>
    <w:rsid w:val="008A1AA3"/>
    <w:rsid w:val="008B5E9A"/>
    <w:rsid w:val="008B68AC"/>
    <w:rsid w:val="008B725E"/>
    <w:rsid w:val="008C1066"/>
    <w:rsid w:val="008C1F66"/>
    <w:rsid w:val="008C3187"/>
    <w:rsid w:val="008C4350"/>
    <w:rsid w:val="008C4FD8"/>
    <w:rsid w:val="008C6ACE"/>
    <w:rsid w:val="008D0B43"/>
    <w:rsid w:val="008D0D9A"/>
    <w:rsid w:val="008D110E"/>
    <w:rsid w:val="008D1C5E"/>
    <w:rsid w:val="008D2381"/>
    <w:rsid w:val="008D40D5"/>
    <w:rsid w:val="008E3A78"/>
    <w:rsid w:val="008E48AD"/>
    <w:rsid w:val="008F00C5"/>
    <w:rsid w:val="008F4A38"/>
    <w:rsid w:val="008F5E04"/>
    <w:rsid w:val="008F61F1"/>
    <w:rsid w:val="00901633"/>
    <w:rsid w:val="00904C06"/>
    <w:rsid w:val="00906DFD"/>
    <w:rsid w:val="00907231"/>
    <w:rsid w:val="00907FB2"/>
    <w:rsid w:val="009110E9"/>
    <w:rsid w:val="009171F8"/>
    <w:rsid w:val="009227B4"/>
    <w:rsid w:val="0092374B"/>
    <w:rsid w:val="009264C8"/>
    <w:rsid w:val="00930177"/>
    <w:rsid w:val="00934034"/>
    <w:rsid w:val="00936776"/>
    <w:rsid w:val="009378D4"/>
    <w:rsid w:val="00940052"/>
    <w:rsid w:val="00941FCC"/>
    <w:rsid w:val="009429AE"/>
    <w:rsid w:val="00944DE4"/>
    <w:rsid w:val="0095147C"/>
    <w:rsid w:val="00952CA9"/>
    <w:rsid w:val="00955A01"/>
    <w:rsid w:val="009563B3"/>
    <w:rsid w:val="00964AAE"/>
    <w:rsid w:val="00965D84"/>
    <w:rsid w:val="0097174D"/>
    <w:rsid w:val="00972262"/>
    <w:rsid w:val="009813A5"/>
    <w:rsid w:val="00981692"/>
    <w:rsid w:val="009865EF"/>
    <w:rsid w:val="0098739B"/>
    <w:rsid w:val="009925AD"/>
    <w:rsid w:val="009944C0"/>
    <w:rsid w:val="009949DB"/>
    <w:rsid w:val="009951E5"/>
    <w:rsid w:val="009A0195"/>
    <w:rsid w:val="009A0CEC"/>
    <w:rsid w:val="009A70CB"/>
    <w:rsid w:val="009B0F0E"/>
    <w:rsid w:val="009B35C2"/>
    <w:rsid w:val="009B6FF2"/>
    <w:rsid w:val="009B7A08"/>
    <w:rsid w:val="009C216A"/>
    <w:rsid w:val="009C3539"/>
    <w:rsid w:val="009C471D"/>
    <w:rsid w:val="009C4F93"/>
    <w:rsid w:val="009C5D79"/>
    <w:rsid w:val="009C6A21"/>
    <w:rsid w:val="009D29CC"/>
    <w:rsid w:val="009D6A21"/>
    <w:rsid w:val="009D7C29"/>
    <w:rsid w:val="009E02D1"/>
    <w:rsid w:val="009E2E1B"/>
    <w:rsid w:val="009E3BD2"/>
    <w:rsid w:val="009E4183"/>
    <w:rsid w:val="009E7082"/>
    <w:rsid w:val="009E7398"/>
    <w:rsid w:val="009F1220"/>
    <w:rsid w:val="009F1551"/>
    <w:rsid w:val="009F23EE"/>
    <w:rsid w:val="009F28B5"/>
    <w:rsid w:val="009F31DD"/>
    <w:rsid w:val="009F36E4"/>
    <w:rsid w:val="009F4E35"/>
    <w:rsid w:val="009F7223"/>
    <w:rsid w:val="00A00B02"/>
    <w:rsid w:val="00A0486C"/>
    <w:rsid w:val="00A048E3"/>
    <w:rsid w:val="00A0771B"/>
    <w:rsid w:val="00A07D2B"/>
    <w:rsid w:val="00A1281F"/>
    <w:rsid w:val="00A20345"/>
    <w:rsid w:val="00A20AEB"/>
    <w:rsid w:val="00A23230"/>
    <w:rsid w:val="00A26D3F"/>
    <w:rsid w:val="00A30AB1"/>
    <w:rsid w:val="00A315C4"/>
    <w:rsid w:val="00A31CA6"/>
    <w:rsid w:val="00A3201A"/>
    <w:rsid w:val="00A320F2"/>
    <w:rsid w:val="00A328A8"/>
    <w:rsid w:val="00A32CF9"/>
    <w:rsid w:val="00A33E6C"/>
    <w:rsid w:val="00A33E8F"/>
    <w:rsid w:val="00A35174"/>
    <w:rsid w:val="00A3630F"/>
    <w:rsid w:val="00A368A8"/>
    <w:rsid w:val="00A36EDF"/>
    <w:rsid w:val="00A41477"/>
    <w:rsid w:val="00A44492"/>
    <w:rsid w:val="00A448F1"/>
    <w:rsid w:val="00A46364"/>
    <w:rsid w:val="00A5225C"/>
    <w:rsid w:val="00A55F0A"/>
    <w:rsid w:val="00A63B96"/>
    <w:rsid w:val="00A66DC2"/>
    <w:rsid w:val="00A700E5"/>
    <w:rsid w:val="00A72221"/>
    <w:rsid w:val="00A722A3"/>
    <w:rsid w:val="00A73007"/>
    <w:rsid w:val="00A773BA"/>
    <w:rsid w:val="00A83862"/>
    <w:rsid w:val="00A83EC9"/>
    <w:rsid w:val="00A87C84"/>
    <w:rsid w:val="00A9C77C"/>
    <w:rsid w:val="00AA0CBF"/>
    <w:rsid w:val="00AB37FA"/>
    <w:rsid w:val="00AB46B8"/>
    <w:rsid w:val="00AB6026"/>
    <w:rsid w:val="00AB61DC"/>
    <w:rsid w:val="00AB6475"/>
    <w:rsid w:val="00AC0B46"/>
    <w:rsid w:val="00AC3108"/>
    <w:rsid w:val="00AC4B58"/>
    <w:rsid w:val="00AC5984"/>
    <w:rsid w:val="00AC5E72"/>
    <w:rsid w:val="00AC6F90"/>
    <w:rsid w:val="00AD046A"/>
    <w:rsid w:val="00AD2120"/>
    <w:rsid w:val="00AD2CD6"/>
    <w:rsid w:val="00AD31D6"/>
    <w:rsid w:val="00AD4365"/>
    <w:rsid w:val="00AD56B3"/>
    <w:rsid w:val="00AD6D13"/>
    <w:rsid w:val="00AE0790"/>
    <w:rsid w:val="00AE0A83"/>
    <w:rsid w:val="00AF0583"/>
    <w:rsid w:val="00AF1F31"/>
    <w:rsid w:val="00AF3965"/>
    <w:rsid w:val="00AF4A27"/>
    <w:rsid w:val="00AF6868"/>
    <w:rsid w:val="00AF712C"/>
    <w:rsid w:val="00B039CC"/>
    <w:rsid w:val="00B03DEB"/>
    <w:rsid w:val="00B04B06"/>
    <w:rsid w:val="00B11DA8"/>
    <w:rsid w:val="00B2003B"/>
    <w:rsid w:val="00B21E67"/>
    <w:rsid w:val="00B2282B"/>
    <w:rsid w:val="00B2355D"/>
    <w:rsid w:val="00B2393C"/>
    <w:rsid w:val="00B26D7F"/>
    <w:rsid w:val="00B30931"/>
    <w:rsid w:val="00B32DC4"/>
    <w:rsid w:val="00B36561"/>
    <w:rsid w:val="00B4081D"/>
    <w:rsid w:val="00B40C94"/>
    <w:rsid w:val="00B42625"/>
    <w:rsid w:val="00B42CAF"/>
    <w:rsid w:val="00B46195"/>
    <w:rsid w:val="00B52ED1"/>
    <w:rsid w:val="00B5376F"/>
    <w:rsid w:val="00B540D2"/>
    <w:rsid w:val="00B56D68"/>
    <w:rsid w:val="00B60C35"/>
    <w:rsid w:val="00B63AA6"/>
    <w:rsid w:val="00B642D8"/>
    <w:rsid w:val="00B64AF7"/>
    <w:rsid w:val="00B70107"/>
    <w:rsid w:val="00B712E7"/>
    <w:rsid w:val="00B72B72"/>
    <w:rsid w:val="00B74000"/>
    <w:rsid w:val="00B74A1C"/>
    <w:rsid w:val="00B74A41"/>
    <w:rsid w:val="00B75E4D"/>
    <w:rsid w:val="00B83A63"/>
    <w:rsid w:val="00B8600A"/>
    <w:rsid w:val="00B932A3"/>
    <w:rsid w:val="00B95AB7"/>
    <w:rsid w:val="00B96337"/>
    <w:rsid w:val="00B969C5"/>
    <w:rsid w:val="00B971D7"/>
    <w:rsid w:val="00BA2214"/>
    <w:rsid w:val="00BA7278"/>
    <w:rsid w:val="00BB2537"/>
    <w:rsid w:val="00BB54DF"/>
    <w:rsid w:val="00BB60F7"/>
    <w:rsid w:val="00BB6939"/>
    <w:rsid w:val="00BB6A30"/>
    <w:rsid w:val="00BB6DF9"/>
    <w:rsid w:val="00BC0983"/>
    <w:rsid w:val="00BC439C"/>
    <w:rsid w:val="00BC46E2"/>
    <w:rsid w:val="00BC5E8D"/>
    <w:rsid w:val="00BC75E4"/>
    <w:rsid w:val="00BD3767"/>
    <w:rsid w:val="00BD4349"/>
    <w:rsid w:val="00BD497B"/>
    <w:rsid w:val="00BE15BB"/>
    <w:rsid w:val="00BE16FE"/>
    <w:rsid w:val="00BE2264"/>
    <w:rsid w:val="00BF05D0"/>
    <w:rsid w:val="00BF3874"/>
    <w:rsid w:val="00C00A0D"/>
    <w:rsid w:val="00C04B37"/>
    <w:rsid w:val="00C07096"/>
    <w:rsid w:val="00C07521"/>
    <w:rsid w:val="00C10B24"/>
    <w:rsid w:val="00C142E5"/>
    <w:rsid w:val="00C21854"/>
    <w:rsid w:val="00C23D61"/>
    <w:rsid w:val="00C2718E"/>
    <w:rsid w:val="00C30CE8"/>
    <w:rsid w:val="00C32252"/>
    <w:rsid w:val="00C33D89"/>
    <w:rsid w:val="00C3440D"/>
    <w:rsid w:val="00C372E3"/>
    <w:rsid w:val="00C40510"/>
    <w:rsid w:val="00C406CC"/>
    <w:rsid w:val="00C41808"/>
    <w:rsid w:val="00C42392"/>
    <w:rsid w:val="00C533E6"/>
    <w:rsid w:val="00C541BA"/>
    <w:rsid w:val="00C60E97"/>
    <w:rsid w:val="00C635A6"/>
    <w:rsid w:val="00C75093"/>
    <w:rsid w:val="00C77EBA"/>
    <w:rsid w:val="00C83050"/>
    <w:rsid w:val="00C8482E"/>
    <w:rsid w:val="00C85435"/>
    <w:rsid w:val="00C87073"/>
    <w:rsid w:val="00C90097"/>
    <w:rsid w:val="00C93E6A"/>
    <w:rsid w:val="00C94A6D"/>
    <w:rsid w:val="00C95F24"/>
    <w:rsid w:val="00C9646F"/>
    <w:rsid w:val="00C9BBEB"/>
    <w:rsid w:val="00CA71BA"/>
    <w:rsid w:val="00CA797C"/>
    <w:rsid w:val="00CB3222"/>
    <w:rsid w:val="00CB4459"/>
    <w:rsid w:val="00CB4787"/>
    <w:rsid w:val="00CB5C85"/>
    <w:rsid w:val="00CC28AD"/>
    <w:rsid w:val="00CC4006"/>
    <w:rsid w:val="00CD1111"/>
    <w:rsid w:val="00CD12DD"/>
    <w:rsid w:val="00CD489A"/>
    <w:rsid w:val="00CD4DD4"/>
    <w:rsid w:val="00CE1935"/>
    <w:rsid w:val="00CE2C8C"/>
    <w:rsid w:val="00CE3DDD"/>
    <w:rsid w:val="00CE459B"/>
    <w:rsid w:val="00CE6E81"/>
    <w:rsid w:val="00CF0E25"/>
    <w:rsid w:val="00CF1642"/>
    <w:rsid w:val="00CF4964"/>
    <w:rsid w:val="00CF53F3"/>
    <w:rsid w:val="00CF68AA"/>
    <w:rsid w:val="00CF7A26"/>
    <w:rsid w:val="00D00A7D"/>
    <w:rsid w:val="00D00CBE"/>
    <w:rsid w:val="00D022A1"/>
    <w:rsid w:val="00D028A0"/>
    <w:rsid w:val="00D033F9"/>
    <w:rsid w:val="00D04EE4"/>
    <w:rsid w:val="00D07AC7"/>
    <w:rsid w:val="00D11459"/>
    <w:rsid w:val="00D1231E"/>
    <w:rsid w:val="00D131CC"/>
    <w:rsid w:val="00D1733B"/>
    <w:rsid w:val="00D20E0E"/>
    <w:rsid w:val="00D21463"/>
    <w:rsid w:val="00D2433D"/>
    <w:rsid w:val="00D264AA"/>
    <w:rsid w:val="00D27508"/>
    <w:rsid w:val="00D34701"/>
    <w:rsid w:val="00D42394"/>
    <w:rsid w:val="00D42AD0"/>
    <w:rsid w:val="00D4347A"/>
    <w:rsid w:val="00D47FA1"/>
    <w:rsid w:val="00D52164"/>
    <w:rsid w:val="00D553F7"/>
    <w:rsid w:val="00D600C3"/>
    <w:rsid w:val="00D60388"/>
    <w:rsid w:val="00D60E98"/>
    <w:rsid w:val="00D61974"/>
    <w:rsid w:val="00D66167"/>
    <w:rsid w:val="00D675EA"/>
    <w:rsid w:val="00D7079A"/>
    <w:rsid w:val="00D71357"/>
    <w:rsid w:val="00D72C31"/>
    <w:rsid w:val="00D7376C"/>
    <w:rsid w:val="00D74192"/>
    <w:rsid w:val="00D7429A"/>
    <w:rsid w:val="00D765DD"/>
    <w:rsid w:val="00D76C1B"/>
    <w:rsid w:val="00D778D1"/>
    <w:rsid w:val="00D84199"/>
    <w:rsid w:val="00D84C60"/>
    <w:rsid w:val="00D85EE6"/>
    <w:rsid w:val="00D86ADA"/>
    <w:rsid w:val="00D8701B"/>
    <w:rsid w:val="00D903F4"/>
    <w:rsid w:val="00D9054E"/>
    <w:rsid w:val="00D905AD"/>
    <w:rsid w:val="00D9220D"/>
    <w:rsid w:val="00D95243"/>
    <w:rsid w:val="00D952FA"/>
    <w:rsid w:val="00DA46D0"/>
    <w:rsid w:val="00DA4E8C"/>
    <w:rsid w:val="00DA58CB"/>
    <w:rsid w:val="00DA77EA"/>
    <w:rsid w:val="00DB0143"/>
    <w:rsid w:val="00DB5BA1"/>
    <w:rsid w:val="00DB6248"/>
    <w:rsid w:val="00DC1D8F"/>
    <w:rsid w:val="00DC422A"/>
    <w:rsid w:val="00DC4A0D"/>
    <w:rsid w:val="00DC5EE7"/>
    <w:rsid w:val="00DD11A2"/>
    <w:rsid w:val="00DD2B36"/>
    <w:rsid w:val="00DD56FC"/>
    <w:rsid w:val="00DD5C40"/>
    <w:rsid w:val="00DD5D0B"/>
    <w:rsid w:val="00DD610B"/>
    <w:rsid w:val="00DE4065"/>
    <w:rsid w:val="00DE4FCC"/>
    <w:rsid w:val="00DE6291"/>
    <w:rsid w:val="00DE65BA"/>
    <w:rsid w:val="00DF3A92"/>
    <w:rsid w:val="00DF5509"/>
    <w:rsid w:val="00E00D27"/>
    <w:rsid w:val="00E00E3D"/>
    <w:rsid w:val="00E01281"/>
    <w:rsid w:val="00E0192B"/>
    <w:rsid w:val="00E04846"/>
    <w:rsid w:val="00E07F2A"/>
    <w:rsid w:val="00E115AA"/>
    <w:rsid w:val="00E17D9A"/>
    <w:rsid w:val="00E20DE5"/>
    <w:rsid w:val="00E21445"/>
    <w:rsid w:val="00E228C8"/>
    <w:rsid w:val="00E232C0"/>
    <w:rsid w:val="00E23B01"/>
    <w:rsid w:val="00E23B75"/>
    <w:rsid w:val="00E249AE"/>
    <w:rsid w:val="00E30FF7"/>
    <w:rsid w:val="00E31710"/>
    <w:rsid w:val="00E3286A"/>
    <w:rsid w:val="00E34637"/>
    <w:rsid w:val="00E42942"/>
    <w:rsid w:val="00E43E25"/>
    <w:rsid w:val="00E4554D"/>
    <w:rsid w:val="00E45F3B"/>
    <w:rsid w:val="00E463FC"/>
    <w:rsid w:val="00E51115"/>
    <w:rsid w:val="00E51B6F"/>
    <w:rsid w:val="00E60315"/>
    <w:rsid w:val="00E6118D"/>
    <w:rsid w:val="00E63DA5"/>
    <w:rsid w:val="00E67695"/>
    <w:rsid w:val="00E71665"/>
    <w:rsid w:val="00E71AAF"/>
    <w:rsid w:val="00E74CF2"/>
    <w:rsid w:val="00E75760"/>
    <w:rsid w:val="00E77F6A"/>
    <w:rsid w:val="00E82B5B"/>
    <w:rsid w:val="00E8478F"/>
    <w:rsid w:val="00E84D96"/>
    <w:rsid w:val="00E855D0"/>
    <w:rsid w:val="00E954E6"/>
    <w:rsid w:val="00E95AAE"/>
    <w:rsid w:val="00EA3371"/>
    <w:rsid w:val="00EB0D4B"/>
    <w:rsid w:val="00EB19CC"/>
    <w:rsid w:val="00EB38E5"/>
    <w:rsid w:val="00EC5AC7"/>
    <w:rsid w:val="00EC7A88"/>
    <w:rsid w:val="00ED7BF9"/>
    <w:rsid w:val="00EE035E"/>
    <w:rsid w:val="00EE34A7"/>
    <w:rsid w:val="00EF17B5"/>
    <w:rsid w:val="00EF2475"/>
    <w:rsid w:val="00EF70E5"/>
    <w:rsid w:val="00F00008"/>
    <w:rsid w:val="00F03669"/>
    <w:rsid w:val="00F03893"/>
    <w:rsid w:val="00F044DB"/>
    <w:rsid w:val="00F04534"/>
    <w:rsid w:val="00F05BDA"/>
    <w:rsid w:val="00F06A09"/>
    <w:rsid w:val="00F12EE2"/>
    <w:rsid w:val="00F13C40"/>
    <w:rsid w:val="00F1D307"/>
    <w:rsid w:val="00F257A6"/>
    <w:rsid w:val="00F25E74"/>
    <w:rsid w:val="00F27C55"/>
    <w:rsid w:val="00F3001C"/>
    <w:rsid w:val="00F3377F"/>
    <w:rsid w:val="00F5745A"/>
    <w:rsid w:val="00F579E5"/>
    <w:rsid w:val="00F627A7"/>
    <w:rsid w:val="00F652A1"/>
    <w:rsid w:val="00F71718"/>
    <w:rsid w:val="00F71870"/>
    <w:rsid w:val="00F7192D"/>
    <w:rsid w:val="00F75D01"/>
    <w:rsid w:val="00F76315"/>
    <w:rsid w:val="00F76B42"/>
    <w:rsid w:val="00F80376"/>
    <w:rsid w:val="00F8400D"/>
    <w:rsid w:val="00F852CB"/>
    <w:rsid w:val="00F8660A"/>
    <w:rsid w:val="00F8699D"/>
    <w:rsid w:val="00F91384"/>
    <w:rsid w:val="00F91E64"/>
    <w:rsid w:val="00F93442"/>
    <w:rsid w:val="00FA3477"/>
    <w:rsid w:val="00FA4524"/>
    <w:rsid w:val="00FA4FA3"/>
    <w:rsid w:val="00FB0213"/>
    <w:rsid w:val="00FB283C"/>
    <w:rsid w:val="00FB3206"/>
    <w:rsid w:val="00FB5EA2"/>
    <w:rsid w:val="00FB72DE"/>
    <w:rsid w:val="00FC1790"/>
    <w:rsid w:val="00FC2AE4"/>
    <w:rsid w:val="00FC71D6"/>
    <w:rsid w:val="00FD4157"/>
    <w:rsid w:val="00FD7130"/>
    <w:rsid w:val="00FE021A"/>
    <w:rsid w:val="00FE25A2"/>
    <w:rsid w:val="00FE3EF3"/>
    <w:rsid w:val="00FE5A85"/>
    <w:rsid w:val="00FF5A91"/>
    <w:rsid w:val="010B1194"/>
    <w:rsid w:val="010D94A9"/>
    <w:rsid w:val="01136446"/>
    <w:rsid w:val="013DBD9E"/>
    <w:rsid w:val="01740BE6"/>
    <w:rsid w:val="017FD5D7"/>
    <w:rsid w:val="018B3C65"/>
    <w:rsid w:val="0195D416"/>
    <w:rsid w:val="0197DE1D"/>
    <w:rsid w:val="019B7227"/>
    <w:rsid w:val="019D1E3B"/>
    <w:rsid w:val="01C280BF"/>
    <w:rsid w:val="01E40D66"/>
    <w:rsid w:val="022427AC"/>
    <w:rsid w:val="02303196"/>
    <w:rsid w:val="023B1486"/>
    <w:rsid w:val="025E30FA"/>
    <w:rsid w:val="026E52DD"/>
    <w:rsid w:val="02DD7058"/>
    <w:rsid w:val="02EDFB2B"/>
    <w:rsid w:val="02F59387"/>
    <w:rsid w:val="03136289"/>
    <w:rsid w:val="032132D3"/>
    <w:rsid w:val="033A137E"/>
    <w:rsid w:val="0340CE4A"/>
    <w:rsid w:val="0346D45E"/>
    <w:rsid w:val="03812884"/>
    <w:rsid w:val="0382F3B1"/>
    <w:rsid w:val="03869C8C"/>
    <w:rsid w:val="039FA0BC"/>
    <w:rsid w:val="03A05C87"/>
    <w:rsid w:val="03A35807"/>
    <w:rsid w:val="03A8F37E"/>
    <w:rsid w:val="03AF334D"/>
    <w:rsid w:val="03D90F98"/>
    <w:rsid w:val="03E923E9"/>
    <w:rsid w:val="0404FD0F"/>
    <w:rsid w:val="0405C8C2"/>
    <w:rsid w:val="0431187E"/>
    <w:rsid w:val="044E5FB6"/>
    <w:rsid w:val="0465EDF4"/>
    <w:rsid w:val="047626B3"/>
    <w:rsid w:val="04A48893"/>
    <w:rsid w:val="04BBCF95"/>
    <w:rsid w:val="04FEB261"/>
    <w:rsid w:val="0501E1D3"/>
    <w:rsid w:val="0513F30F"/>
    <w:rsid w:val="05397231"/>
    <w:rsid w:val="05431082"/>
    <w:rsid w:val="05632200"/>
    <w:rsid w:val="056C8001"/>
    <w:rsid w:val="058B8247"/>
    <w:rsid w:val="05AF0FF5"/>
    <w:rsid w:val="06021D97"/>
    <w:rsid w:val="0604775E"/>
    <w:rsid w:val="06735A9E"/>
    <w:rsid w:val="0678B99C"/>
    <w:rsid w:val="06A8B5CB"/>
    <w:rsid w:val="06B93A2B"/>
    <w:rsid w:val="06BB21F3"/>
    <w:rsid w:val="06C8829E"/>
    <w:rsid w:val="0734EE53"/>
    <w:rsid w:val="076047C4"/>
    <w:rsid w:val="0783A189"/>
    <w:rsid w:val="0785642C"/>
    <w:rsid w:val="0799AB27"/>
    <w:rsid w:val="07DF9978"/>
    <w:rsid w:val="07E26638"/>
    <w:rsid w:val="07ECF88B"/>
    <w:rsid w:val="07EEF845"/>
    <w:rsid w:val="07FA22DD"/>
    <w:rsid w:val="081F4646"/>
    <w:rsid w:val="08341CD5"/>
    <w:rsid w:val="0851F888"/>
    <w:rsid w:val="08C31333"/>
    <w:rsid w:val="0908FAF6"/>
    <w:rsid w:val="09129F9A"/>
    <w:rsid w:val="092A3E63"/>
    <w:rsid w:val="0930B5C8"/>
    <w:rsid w:val="093A08D6"/>
    <w:rsid w:val="0942CCB6"/>
    <w:rsid w:val="094BAF87"/>
    <w:rsid w:val="09724D16"/>
    <w:rsid w:val="09A743FA"/>
    <w:rsid w:val="09B0A637"/>
    <w:rsid w:val="09BA27BE"/>
    <w:rsid w:val="09C8056C"/>
    <w:rsid w:val="09CA3DC8"/>
    <w:rsid w:val="0A3106BE"/>
    <w:rsid w:val="0A5AC2EF"/>
    <w:rsid w:val="0A6E73E2"/>
    <w:rsid w:val="0A8BE14D"/>
    <w:rsid w:val="0ABDAAA3"/>
    <w:rsid w:val="0AC849A2"/>
    <w:rsid w:val="0ADFB838"/>
    <w:rsid w:val="0AEB0F40"/>
    <w:rsid w:val="0AF5F75A"/>
    <w:rsid w:val="0B00CCE6"/>
    <w:rsid w:val="0B01D365"/>
    <w:rsid w:val="0B13F8DE"/>
    <w:rsid w:val="0B154423"/>
    <w:rsid w:val="0B2B3DDC"/>
    <w:rsid w:val="0B307847"/>
    <w:rsid w:val="0B382016"/>
    <w:rsid w:val="0B5A375C"/>
    <w:rsid w:val="0B5BA331"/>
    <w:rsid w:val="0B5C5E5C"/>
    <w:rsid w:val="0B9BFAD1"/>
    <w:rsid w:val="0BAB117D"/>
    <w:rsid w:val="0C173C2C"/>
    <w:rsid w:val="0C3B7ACC"/>
    <w:rsid w:val="0C3F966D"/>
    <w:rsid w:val="0C4CB0DC"/>
    <w:rsid w:val="0C64740E"/>
    <w:rsid w:val="0C6F5F50"/>
    <w:rsid w:val="0C702497"/>
    <w:rsid w:val="0C774C60"/>
    <w:rsid w:val="0C7A143E"/>
    <w:rsid w:val="0C7C57A2"/>
    <w:rsid w:val="0C817BF3"/>
    <w:rsid w:val="0C823003"/>
    <w:rsid w:val="0C84A0C5"/>
    <w:rsid w:val="0CB25595"/>
    <w:rsid w:val="0CBE204C"/>
    <w:rsid w:val="0CCB914A"/>
    <w:rsid w:val="0CE5F780"/>
    <w:rsid w:val="0CFF34BA"/>
    <w:rsid w:val="0D125CAB"/>
    <w:rsid w:val="0D35F732"/>
    <w:rsid w:val="0D4EBFEB"/>
    <w:rsid w:val="0D55B655"/>
    <w:rsid w:val="0D666F63"/>
    <w:rsid w:val="0D800650"/>
    <w:rsid w:val="0DA7222B"/>
    <w:rsid w:val="0DA93A1A"/>
    <w:rsid w:val="0DE8FEE5"/>
    <w:rsid w:val="0E0679EF"/>
    <w:rsid w:val="0E3A1B27"/>
    <w:rsid w:val="0E43FEA7"/>
    <w:rsid w:val="0E6594A8"/>
    <w:rsid w:val="0E66E2E0"/>
    <w:rsid w:val="0E931274"/>
    <w:rsid w:val="0F102E66"/>
    <w:rsid w:val="0F33BF0F"/>
    <w:rsid w:val="0F449D1F"/>
    <w:rsid w:val="0F541F8C"/>
    <w:rsid w:val="0F54EA70"/>
    <w:rsid w:val="0F55F4DD"/>
    <w:rsid w:val="0F696300"/>
    <w:rsid w:val="0F7D4214"/>
    <w:rsid w:val="0F7D8815"/>
    <w:rsid w:val="0FB79154"/>
    <w:rsid w:val="0FCA9A8A"/>
    <w:rsid w:val="0FF85234"/>
    <w:rsid w:val="0FFBB3F3"/>
    <w:rsid w:val="100E828E"/>
    <w:rsid w:val="1051CE96"/>
    <w:rsid w:val="105ACA2F"/>
    <w:rsid w:val="11256920"/>
    <w:rsid w:val="112E7F38"/>
    <w:rsid w:val="112EEB23"/>
    <w:rsid w:val="113CAAEE"/>
    <w:rsid w:val="114324D8"/>
    <w:rsid w:val="11709D28"/>
    <w:rsid w:val="1174E948"/>
    <w:rsid w:val="118695EB"/>
    <w:rsid w:val="1193A611"/>
    <w:rsid w:val="1193FEA6"/>
    <w:rsid w:val="11A3FAC5"/>
    <w:rsid w:val="11A6B00D"/>
    <w:rsid w:val="11A99241"/>
    <w:rsid w:val="11E032A7"/>
    <w:rsid w:val="11E5B65A"/>
    <w:rsid w:val="1225AF4A"/>
    <w:rsid w:val="124A704F"/>
    <w:rsid w:val="1254E8CD"/>
    <w:rsid w:val="12579BFF"/>
    <w:rsid w:val="126F4564"/>
    <w:rsid w:val="127F06FC"/>
    <w:rsid w:val="12B5F4C7"/>
    <w:rsid w:val="12E2F3EA"/>
    <w:rsid w:val="12E8B0EB"/>
    <w:rsid w:val="1340718D"/>
    <w:rsid w:val="13488784"/>
    <w:rsid w:val="134E8803"/>
    <w:rsid w:val="1384F1C7"/>
    <w:rsid w:val="1397958C"/>
    <w:rsid w:val="139F235D"/>
    <w:rsid w:val="13A3B85B"/>
    <w:rsid w:val="13C8A252"/>
    <w:rsid w:val="13CCBFC7"/>
    <w:rsid w:val="13E3686D"/>
    <w:rsid w:val="1429403A"/>
    <w:rsid w:val="142EB5AF"/>
    <w:rsid w:val="1436D2BB"/>
    <w:rsid w:val="1442400F"/>
    <w:rsid w:val="14AC8789"/>
    <w:rsid w:val="14B376C9"/>
    <w:rsid w:val="14DA4B80"/>
    <w:rsid w:val="14E189C4"/>
    <w:rsid w:val="152EF3A5"/>
    <w:rsid w:val="15324B0A"/>
    <w:rsid w:val="1576BEC6"/>
    <w:rsid w:val="159DA68E"/>
    <w:rsid w:val="15AA0665"/>
    <w:rsid w:val="15AC8769"/>
    <w:rsid w:val="15AF0C21"/>
    <w:rsid w:val="15C99500"/>
    <w:rsid w:val="15E70BD6"/>
    <w:rsid w:val="15F2DD6A"/>
    <w:rsid w:val="1618DEE4"/>
    <w:rsid w:val="1629C4A8"/>
    <w:rsid w:val="162EF4AA"/>
    <w:rsid w:val="1639E196"/>
    <w:rsid w:val="165A727B"/>
    <w:rsid w:val="166683DA"/>
    <w:rsid w:val="16689922"/>
    <w:rsid w:val="166D7FC3"/>
    <w:rsid w:val="166D9B79"/>
    <w:rsid w:val="1670BF8A"/>
    <w:rsid w:val="1693226E"/>
    <w:rsid w:val="16AD915F"/>
    <w:rsid w:val="16BFA3C1"/>
    <w:rsid w:val="16C2C831"/>
    <w:rsid w:val="170842A5"/>
    <w:rsid w:val="1726F15E"/>
    <w:rsid w:val="172936C5"/>
    <w:rsid w:val="1736B78F"/>
    <w:rsid w:val="17499ABB"/>
    <w:rsid w:val="1758EF1A"/>
    <w:rsid w:val="1762DB7E"/>
    <w:rsid w:val="176743B3"/>
    <w:rsid w:val="177D4B6C"/>
    <w:rsid w:val="17B617B7"/>
    <w:rsid w:val="17BA7352"/>
    <w:rsid w:val="17CA8A4C"/>
    <w:rsid w:val="17E745E6"/>
    <w:rsid w:val="17F9C62F"/>
    <w:rsid w:val="181C427A"/>
    <w:rsid w:val="1821B8E4"/>
    <w:rsid w:val="1822A38A"/>
    <w:rsid w:val="18401AF7"/>
    <w:rsid w:val="1854EE60"/>
    <w:rsid w:val="18615EED"/>
    <w:rsid w:val="1861F925"/>
    <w:rsid w:val="18681F5F"/>
    <w:rsid w:val="18703C2B"/>
    <w:rsid w:val="187F707C"/>
    <w:rsid w:val="1893571E"/>
    <w:rsid w:val="18965D96"/>
    <w:rsid w:val="18A5A1FD"/>
    <w:rsid w:val="18C3B075"/>
    <w:rsid w:val="18CC4716"/>
    <w:rsid w:val="18DBC9D1"/>
    <w:rsid w:val="18E94E60"/>
    <w:rsid w:val="18F46F60"/>
    <w:rsid w:val="1907E7E1"/>
    <w:rsid w:val="191B9062"/>
    <w:rsid w:val="1920E511"/>
    <w:rsid w:val="1925AE88"/>
    <w:rsid w:val="192C4061"/>
    <w:rsid w:val="193B06C5"/>
    <w:rsid w:val="19460EB3"/>
    <w:rsid w:val="196356A9"/>
    <w:rsid w:val="19754BF8"/>
    <w:rsid w:val="19803486"/>
    <w:rsid w:val="1999C1DA"/>
    <w:rsid w:val="199B29EF"/>
    <w:rsid w:val="19C99C8C"/>
    <w:rsid w:val="19D5A256"/>
    <w:rsid w:val="19D5B19D"/>
    <w:rsid w:val="19DD6E71"/>
    <w:rsid w:val="19E0164E"/>
    <w:rsid w:val="1A3D407F"/>
    <w:rsid w:val="1A4AD6C1"/>
    <w:rsid w:val="1A4C74D0"/>
    <w:rsid w:val="1A593FF8"/>
    <w:rsid w:val="1AAE189A"/>
    <w:rsid w:val="1ABD67EB"/>
    <w:rsid w:val="1ABFA367"/>
    <w:rsid w:val="1AD82C20"/>
    <w:rsid w:val="1AED2245"/>
    <w:rsid w:val="1B169877"/>
    <w:rsid w:val="1B16F85B"/>
    <w:rsid w:val="1B6358B0"/>
    <w:rsid w:val="1B6BA2EC"/>
    <w:rsid w:val="1B7BDEA1"/>
    <w:rsid w:val="1B7CFE6E"/>
    <w:rsid w:val="1B896C05"/>
    <w:rsid w:val="1B8EC2C1"/>
    <w:rsid w:val="1B909B0A"/>
    <w:rsid w:val="1B9A1EC6"/>
    <w:rsid w:val="1BC091D5"/>
    <w:rsid w:val="1BC27FF9"/>
    <w:rsid w:val="1BDBB3E9"/>
    <w:rsid w:val="1BEE7436"/>
    <w:rsid w:val="1BF88BA5"/>
    <w:rsid w:val="1BF96F6A"/>
    <w:rsid w:val="1C447C95"/>
    <w:rsid w:val="1C5B97D9"/>
    <w:rsid w:val="1C6C4DCB"/>
    <w:rsid w:val="1C8262F3"/>
    <w:rsid w:val="1C858D1B"/>
    <w:rsid w:val="1C89171A"/>
    <w:rsid w:val="1C902ADC"/>
    <w:rsid w:val="1C96078A"/>
    <w:rsid w:val="1CAC3F70"/>
    <w:rsid w:val="1CAD0E46"/>
    <w:rsid w:val="1CCAB07D"/>
    <w:rsid w:val="1CCB27BC"/>
    <w:rsid w:val="1CDF1A73"/>
    <w:rsid w:val="1CE26A72"/>
    <w:rsid w:val="1CE317B5"/>
    <w:rsid w:val="1CF496EF"/>
    <w:rsid w:val="1CF6C6A7"/>
    <w:rsid w:val="1D06E963"/>
    <w:rsid w:val="1D15AB08"/>
    <w:rsid w:val="1D1D66AD"/>
    <w:rsid w:val="1D2EA92C"/>
    <w:rsid w:val="1D47A2A9"/>
    <w:rsid w:val="1D4DB70D"/>
    <w:rsid w:val="1D54BDC8"/>
    <w:rsid w:val="1DA62334"/>
    <w:rsid w:val="1DB43465"/>
    <w:rsid w:val="1DCA0486"/>
    <w:rsid w:val="1DD23D39"/>
    <w:rsid w:val="1DE91CFE"/>
    <w:rsid w:val="1DFE405A"/>
    <w:rsid w:val="1E146F1C"/>
    <w:rsid w:val="1E23C6BA"/>
    <w:rsid w:val="1E44A1B7"/>
    <w:rsid w:val="1E4E1D39"/>
    <w:rsid w:val="1E7F611D"/>
    <w:rsid w:val="1E85F438"/>
    <w:rsid w:val="1E9D2BC1"/>
    <w:rsid w:val="1EA2076C"/>
    <w:rsid w:val="1EA5E5C7"/>
    <w:rsid w:val="1EAE137C"/>
    <w:rsid w:val="1ECA8F9D"/>
    <w:rsid w:val="1ED3A6F9"/>
    <w:rsid w:val="1F2D3F50"/>
    <w:rsid w:val="1F3BFF93"/>
    <w:rsid w:val="1F44FFF2"/>
    <w:rsid w:val="1F502048"/>
    <w:rsid w:val="1F55BC0E"/>
    <w:rsid w:val="1F66D7C3"/>
    <w:rsid w:val="1F69C8AA"/>
    <w:rsid w:val="1F8F1DDA"/>
    <w:rsid w:val="1F9509F7"/>
    <w:rsid w:val="1F9FF3D6"/>
    <w:rsid w:val="1FA04282"/>
    <w:rsid w:val="1FA43032"/>
    <w:rsid w:val="1FA52D47"/>
    <w:rsid w:val="1FAABF53"/>
    <w:rsid w:val="1FBF3ACD"/>
    <w:rsid w:val="1FBF6EDE"/>
    <w:rsid w:val="1FD8A656"/>
    <w:rsid w:val="1FFC2451"/>
    <w:rsid w:val="20144802"/>
    <w:rsid w:val="20293A4F"/>
    <w:rsid w:val="205D01C8"/>
    <w:rsid w:val="206DEAC0"/>
    <w:rsid w:val="20731E9A"/>
    <w:rsid w:val="208AF6D7"/>
    <w:rsid w:val="20AE05DC"/>
    <w:rsid w:val="20AF1AB6"/>
    <w:rsid w:val="20B095A3"/>
    <w:rsid w:val="20C5606A"/>
    <w:rsid w:val="20C96D1B"/>
    <w:rsid w:val="20D8B20B"/>
    <w:rsid w:val="20DEF435"/>
    <w:rsid w:val="20ECD040"/>
    <w:rsid w:val="210E5074"/>
    <w:rsid w:val="214EDF98"/>
    <w:rsid w:val="216AFBF3"/>
    <w:rsid w:val="2184EE3D"/>
    <w:rsid w:val="219E2A81"/>
    <w:rsid w:val="21BCFA48"/>
    <w:rsid w:val="21DBA0E5"/>
    <w:rsid w:val="21E0FA19"/>
    <w:rsid w:val="2276A47C"/>
    <w:rsid w:val="22AFB859"/>
    <w:rsid w:val="22B7A8CE"/>
    <w:rsid w:val="22B9CE2F"/>
    <w:rsid w:val="22D13CF4"/>
    <w:rsid w:val="22D2BDDF"/>
    <w:rsid w:val="22E70E11"/>
    <w:rsid w:val="2329E6C2"/>
    <w:rsid w:val="233036C2"/>
    <w:rsid w:val="2334CD03"/>
    <w:rsid w:val="235123DD"/>
    <w:rsid w:val="237E6E14"/>
    <w:rsid w:val="2386FACC"/>
    <w:rsid w:val="2388B304"/>
    <w:rsid w:val="23C7504F"/>
    <w:rsid w:val="23D42ADE"/>
    <w:rsid w:val="23FC6ED1"/>
    <w:rsid w:val="240753E2"/>
    <w:rsid w:val="244904FD"/>
    <w:rsid w:val="2454692B"/>
    <w:rsid w:val="24831E43"/>
    <w:rsid w:val="249A4944"/>
    <w:rsid w:val="249C61D6"/>
    <w:rsid w:val="24B287BF"/>
    <w:rsid w:val="24DD81E5"/>
    <w:rsid w:val="24E43641"/>
    <w:rsid w:val="25305969"/>
    <w:rsid w:val="2584FFD0"/>
    <w:rsid w:val="25ACA35C"/>
    <w:rsid w:val="25B7504C"/>
    <w:rsid w:val="25C4AA8F"/>
    <w:rsid w:val="25CA3EA9"/>
    <w:rsid w:val="25D91ACB"/>
    <w:rsid w:val="25E13F01"/>
    <w:rsid w:val="25E6AA0D"/>
    <w:rsid w:val="262D614C"/>
    <w:rsid w:val="2631D920"/>
    <w:rsid w:val="263405CA"/>
    <w:rsid w:val="264B88E3"/>
    <w:rsid w:val="26552F3C"/>
    <w:rsid w:val="26717C1D"/>
    <w:rsid w:val="26933F01"/>
    <w:rsid w:val="26A920B5"/>
    <w:rsid w:val="26D3CFC7"/>
    <w:rsid w:val="26EE5728"/>
    <w:rsid w:val="26FA35E1"/>
    <w:rsid w:val="270189CD"/>
    <w:rsid w:val="271A131F"/>
    <w:rsid w:val="272A7ACA"/>
    <w:rsid w:val="2743EA60"/>
    <w:rsid w:val="276AC66E"/>
    <w:rsid w:val="27C04DE6"/>
    <w:rsid w:val="27E24B4A"/>
    <w:rsid w:val="27F126B7"/>
    <w:rsid w:val="281B0DE8"/>
    <w:rsid w:val="281C95DC"/>
    <w:rsid w:val="281F5D56"/>
    <w:rsid w:val="2838EB95"/>
    <w:rsid w:val="285F0631"/>
    <w:rsid w:val="2879CB63"/>
    <w:rsid w:val="28D2439B"/>
    <w:rsid w:val="28DF5607"/>
    <w:rsid w:val="28F73ED0"/>
    <w:rsid w:val="29045021"/>
    <w:rsid w:val="2928E716"/>
    <w:rsid w:val="2934470B"/>
    <w:rsid w:val="295689AC"/>
    <w:rsid w:val="29784704"/>
    <w:rsid w:val="297DA433"/>
    <w:rsid w:val="29946361"/>
    <w:rsid w:val="29BF5F1A"/>
    <w:rsid w:val="29C85CFC"/>
    <w:rsid w:val="29EF498E"/>
    <w:rsid w:val="29F16A52"/>
    <w:rsid w:val="2A4038F7"/>
    <w:rsid w:val="2A54CBE3"/>
    <w:rsid w:val="2A836FAF"/>
    <w:rsid w:val="2ACCAE78"/>
    <w:rsid w:val="2B035DC1"/>
    <w:rsid w:val="2B0A9392"/>
    <w:rsid w:val="2B1C28D5"/>
    <w:rsid w:val="2B212D7C"/>
    <w:rsid w:val="2B38F4EE"/>
    <w:rsid w:val="2B39B45A"/>
    <w:rsid w:val="2B479C54"/>
    <w:rsid w:val="2B5365F2"/>
    <w:rsid w:val="2B62BC6D"/>
    <w:rsid w:val="2B9C3E2C"/>
    <w:rsid w:val="2BB0704B"/>
    <w:rsid w:val="2BCE1E61"/>
    <w:rsid w:val="2BD5F467"/>
    <w:rsid w:val="2C126C90"/>
    <w:rsid w:val="2C17EB4B"/>
    <w:rsid w:val="2C21CB7F"/>
    <w:rsid w:val="2C294B02"/>
    <w:rsid w:val="2C308DB2"/>
    <w:rsid w:val="2C7A10F9"/>
    <w:rsid w:val="2CD780BA"/>
    <w:rsid w:val="2CDEED94"/>
    <w:rsid w:val="2CE0DFAE"/>
    <w:rsid w:val="2CE6B851"/>
    <w:rsid w:val="2CE9FD4F"/>
    <w:rsid w:val="2CF69267"/>
    <w:rsid w:val="2D051715"/>
    <w:rsid w:val="2D3773D0"/>
    <w:rsid w:val="2D38E774"/>
    <w:rsid w:val="2D9C9F53"/>
    <w:rsid w:val="2DA161FE"/>
    <w:rsid w:val="2DE85744"/>
    <w:rsid w:val="2DF41D68"/>
    <w:rsid w:val="2E06DC8C"/>
    <w:rsid w:val="2E0A023C"/>
    <w:rsid w:val="2E1CFC9D"/>
    <w:rsid w:val="2E1F1600"/>
    <w:rsid w:val="2E30E56B"/>
    <w:rsid w:val="2E73FAC5"/>
    <w:rsid w:val="2E7B1F92"/>
    <w:rsid w:val="2E8B134F"/>
    <w:rsid w:val="2E9CBEC8"/>
    <w:rsid w:val="2EBD1A9F"/>
    <w:rsid w:val="2ECA249C"/>
    <w:rsid w:val="2ECEAD3B"/>
    <w:rsid w:val="2EDFE5F0"/>
    <w:rsid w:val="2F0194EF"/>
    <w:rsid w:val="2F15C336"/>
    <w:rsid w:val="2F6963D8"/>
    <w:rsid w:val="2F75C546"/>
    <w:rsid w:val="2F7EF7C7"/>
    <w:rsid w:val="2FB7BF23"/>
    <w:rsid w:val="2FD7AE85"/>
    <w:rsid w:val="2FF00E13"/>
    <w:rsid w:val="2FFB43C1"/>
    <w:rsid w:val="2FFF7C5B"/>
    <w:rsid w:val="30299CF1"/>
    <w:rsid w:val="303670E2"/>
    <w:rsid w:val="3058A623"/>
    <w:rsid w:val="30802D89"/>
    <w:rsid w:val="308502E5"/>
    <w:rsid w:val="30A1D678"/>
    <w:rsid w:val="30BBE147"/>
    <w:rsid w:val="30CCABF3"/>
    <w:rsid w:val="30D604C1"/>
    <w:rsid w:val="30DFFDC1"/>
    <w:rsid w:val="30FCDF92"/>
    <w:rsid w:val="31000646"/>
    <w:rsid w:val="31067976"/>
    <w:rsid w:val="31180116"/>
    <w:rsid w:val="312B220B"/>
    <w:rsid w:val="312C3EE7"/>
    <w:rsid w:val="313D1481"/>
    <w:rsid w:val="317D4499"/>
    <w:rsid w:val="3180DD28"/>
    <w:rsid w:val="31AFF5E7"/>
    <w:rsid w:val="31C2361D"/>
    <w:rsid w:val="31CC19D6"/>
    <w:rsid w:val="3256D897"/>
    <w:rsid w:val="32639423"/>
    <w:rsid w:val="32D2E5D7"/>
    <w:rsid w:val="32E2E309"/>
    <w:rsid w:val="32F8437B"/>
    <w:rsid w:val="32FDE786"/>
    <w:rsid w:val="333C3A4E"/>
    <w:rsid w:val="3345CE76"/>
    <w:rsid w:val="334DFDEA"/>
    <w:rsid w:val="337B04E3"/>
    <w:rsid w:val="337D4E9F"/>
    <w:rsid w:val="3387F40B"/>
    <w:rsid w:val="338F55C7"/>
    <w:rsid w:val="339653EA"/>
    <w:rsid w:val="33D3DEF6"/>
    <w:rsid w:val="33DAEEDB"/>
    <w:rsid w:val="33DBAE53"/>
    <w:rsid w:val="33E481F4"/>
    <w:rsid w:val="33F42F2A"/>
    <w:rsid w:val="340989D2"/>
    <w:rsid w:val="340A0BA3"/>
    <w:rsid w:val="342AD503"/>
    <w:rsid w:val="343867F8"/>
    <w:rsid w:val="344492E6"/>
    <w:rsid w:val="34650E78"/>
    <w:rsid w:val="3469A81E"/>
    <w:rsid w:val="347D8C9E"/>
    <w:rsid w:val="34819D2B"/>
    <w:rsid w:val="3484BED0"/>
    <w:rsid w:val="348D84A2"/>
    <w:rsid w:val="34955EED"/>
    <w:rsid w:val="349C06CC"/>
    <w:rsid w:val="34D273F2"/>
    <w:rsid w:val="34D83933"/>
    <w:rsid w:val="34E2E2D2"/>
    <w:rsid w:val="34F1AFC0"/>
    <w:rsid w:val="35756392"/>
    <w:rsid w:val="357B2202"/>
    <w:rsid w:val="35BFBC00"/>
    <w:rsid w:val="35D30CAC"/>
    <w:rsid w:val="35F7EAC3"/>
    <w:rsid w:val="35FD3F15"/>
    <w:rsid w:val="360AEA4E"/>
    <w:rsid w:val="3629930E"/>
    <w:rsid w:val="368B36BE"/>
    <w:rsid w:val="36A11F00"/>
    <w:rsid w:val="36E4F6A0"/>
    <w:rsid w:val="36E92182"/>
    <w:rsid w:val="36FCE094"/>
    <w:rsid w:val="36FF5CF2"/>
    <w:rsid w:val="370B0EB7"/>
    <w:rsid w:val="371AB2C0"/>
    <w:rsid w:val="373C4FDA"/>
    <w:rsid w:val="376BE31D"/>
    <w:rsid w:val="37790DFA"/>
    <w:rsid w:val="379ADBBE"/>
    <w:rsid w:val="37B82653"/>
    <w:rsid w:val="37BBCF2E"/>
    <w:rsid w:val="37CFD3D1"/>
    <w:rsid w:val="37EEBE91"/>
    <w:rsid w:val="3841E2B8"/>
    <w:rsid w:val="38429228"/>
    <w:rsid w:val="38602CC2"/>
    <w:rsid w:val="389D6803"/>
    <w:rsid w:val="389E39EA"/>
    <w:rsid w:val="38A83BF9"/>
    <w:rsid w:val="38B3863C"/>
    <w:rsid w:val="38EDBCA8"/>
    <w:rsid w:val="39072AA4"/>
    <w:rsid w:val="3935EE51"/>
    <w:rsid w:val="393DC359"/>
    <w:rsid w:val="39532CDA"/>
    <w:rsid w:val="3962B847"/>
    <w:rsid w:val="396CE41A"/>
    <w:rsid w:val="397782A0"/>
    <w:rsid w:val="39983FB6"/>
    <w:rsid w:val="399FC6BE"/>
    <w:rsid w:val="39AC1E36"/>
    <w:rsid w:val="39BE166E"/>
    <w:rsid w:val="39DD33BC"/>
    <w:rsid w:val="39F9889A"/>
    <w:rsid w:val="3A37C6D5"/>
    <w:rsid w:val="3A43C1C5"/>
    <w:rsid w:val="3A452BB4"/>
    <w:rsid w:val="3A4941CE"/>
    <w:rsid w:val="3A5B2C5D"/>
    <w:rsid w:val="3A750F48"/>
    <w:rsid w:val="3A7AA930"/>
    <w:rsid w:val="3A944510"/>
    <w:rsid w:val="3A95970E"/>
    <w:rsid w:val="3A9E3B73"/>
    <w:rsid w:val="3AB79319"/>
    <w:rsid w:val="3ABC0A7B"/>
    <w:rsid w:val="3AE69C77"/>
    <w:rsid w:val="3AF2F856"/>
    <w:rsid w:val="3B03A5FA"/>
    <w:rsid w:val="3B17E777"/>
    <w:rsid w:val="3B460996"/>
    <w:rsid w:val="3B688EF9"/>
    <w:rsid w:val="3B8809CA"/>
    <w:rsid w:val="3B905EBC"/>
    <w:rsid w:val="3B9DDB82"/>
    <w:rsid w:val="3BB2E137"/>
    <w:rsid w:val="3BBD9655"/>
    <w:rsid w:val="3BCE3B2B"/>
    <w:rsid w:val="3BE0BE96"/>
    <w:rsid w:val="3BEB95F6"/>
    <w:rsid w:val="3C028FA2"/>
    <w:rsid w:val="3C36289B"/>
    <w:rsid w:val="3C4319E3"/>
    <w:rsid w:val="3C4C300B"/>
    <w:rsid w:val="3C62A55B"/>
    <w:rsid w:val="3C635C80"/>
    <w:rsid w:val="3C8E9D61"/>
    <w:rsid w:val="3C8FCEAA"/>
    <w:rsid w:val="3CCD5E19"/>
    <w:rsid w:val="3CD5252F"/>
    <w:rsid w:val="3D0BC785"/>
    <w:rsid w:val="3D192C9B"/>
    <w:rsid w:val="3D1C6642"/>
    <w:rsid w:val="3D202217"/>
    <w:rsid w:val="3D2C0A05"/>
    <w:rsid w:val="3D3F2CFB"/>
    <w:rsid w:val="3D40B092"/>
    <w:rsid w:val="3D44C77A"/>
    <w:rsid w:val="3D468198"/>
    <w:rsid w:val="3D51D3AD"/>
    <w:rsid w:val="3D5A45D2"/>
    <w:rsid w:val="3D905E28"/>
    <w:rsid w:val="3D90DA66"/>
    <w:rsid w:val="3DA12A96"/>
    <w:rsid w:val="3DD427C7"/>
    <w:rsid w:val="3E0031CB"/>
    <w:rsid w:val="3E8694D4"/>
    <w:rsid w:val="3EB0C4F1"/>
    <w:rsid w:val="3EEFF6AC"/>
    <w:rsid w:val="3EF8616C"/>
    <w:rsid w:val="3F301BD5"/>
    <w:rsid w:val="3F401222"/>
    <w:rsid w:val="3F460FEB"/>
    <w:rsid w:val="3F462CAD"/>
    <w:rsid w:val="3F498D30"/>
    <w:rsid w:val="3F5B89E0"/>
    <w:rsid w:val="3F7CEFA7"/>
    <w:rsid w:val="3F7D7D04"/>
    <w:rsid w:val="3F8FD618"/>
    <w:rsid w:val="3FAF9EA0"/>
    <w:rsid w:val="3FBCEE03"/>
    <w:rsid w:val="3FD3818B"/>
    <w:rsid w:val="4022BE0C"/>
    <w:rsid w:val="40324BA3"/>
    <w:rsid w:val="404A6BC3"/>
    <w:rsid w:val="405191CD"/>
    <w:rsid w:val="4072D5BD"/>
    <w:rsid w:val="4082FBA5"/>
    <w:rsid w:val="40A3A195"/>
    <w:rsid w:val="40BD24F0"/>
    <w:rsid w:val="40C5B630"/>
    <w:rsid w:val="40E77432"/>
    <w:rsid w:val="4135672D"/>
    <w:rsid w:val="41754781"/>
    <w:rsid w:val="41D26691"/>
    <w:rsid w:val="41E47C0B"/>
    <w:rsid w:val="41F67A3F"/>
    <w:rsid w:val="41FD90EA"/>
    <w:rsid w:val="42023B4E"/>
    <w:rsid w:val="4218A87A"/>
    <w:rsid w:val="421B79A1"/>
    <w:rsid w:val="4227DC71"/>
    <w:rsid w:val="42394951"/>
    <w:rsid w:val="4245E106"/>
    <w:rsid w:val="42476DA3"/>
    <w:rsid w:val="426E6903"/>
    <w:rsid w:val="427F1381"/>
    <w:rsid w:val="42899A23"/>
    <w:rsid w:val="42DAF1D1"/>
    <w:rsid w:val="42EECFE6"/>
    <w:rsid w:val="43218157"/>
    <w:rsid w:val="43336F4A"/>
    <w:rsid w:val="434ECD56"/>
    <w:rsid w:val="436CE520"/>
    <w:rsid w:val="436F8397"/>
    <w:rsid w:val="4370A7A3"/>
    <w:rsid w:val="4375F466"/>
    <w:rsid w:val="437ADD6E"/>
    <w:rsid w:val="4391B062"/>
    <w:rsid w:val="43A410D9"/>
    <w:rsid w:val="43B4FE86"/>
    <w:rsid w:val="43BDA486"/>
    <w:rsid w:val="43C2512C"/>
    <w:rsid w:val="43E809B6"/>
    <w:rsid w:val="440A43CD"/>
    <w:rsid w:val="442E6E1D"/>
    <w:rsid w:val="444942F6"/>
    <w:rsid w:val="445BC7E2"/>
    <w:rsid w:val="445F9323"/>
    <w:rsid w:val="447267E8"/>
    <w:rsid w:val="44811BF9"/>
    <w:rsid w:val="4496C882"/>
    <w:rsid w:val="44995190"/>
    <w:rsid w:val="44A67CEF"/>
    <w:rsid w:val="44C8A1EE"/>
    <w:rsid w:val="44DA43B1"/>
    <w:rsid w:val="44E4B3B1"/>
    <w:rsid w:val="4503E07E"/>
    <w:rsid w:val="4538C249"/>
    <w:rsid w:val="453D2AB1"/>
    <w:rsid w:val="4540D32A"/>
    <w:rsid w:val="45470FA4"/>
    <w:rsid w:val="455B28D8"/>
    <w:rsid w:val="456DF6DC"/>
    <w:rsid w:val="4587FCE2"/>
    <w:rsid w:val="458BA6CD"/>
    <w:rsid w:val="45BC3CB8"/>
    <w:rsid w:val="45CAE7BE"/>
    <w:rsid w:val="45D91C9A"/>
    <w:rsid w:val="45F58CD1"/>
    <w:rsid w:val="460574CC"/>
    <w:rsid w:val="4605E33F"/>
    <w:rsid w:val="4608CAD0"/>
    <w:rsid w:val="4648F0C4"/>
    <w:rsid w:val="4674A3D6"/>
    <w:rsid w:val="4697998C"/>
    <w:rsid w:val="469F760B"/>
    <w:rsid w:val="46BDC2F5"/>
    <w:rsid w:val="46D22D25"/>
    <w:rsid w:val="46EE9821"/>
    <w:rsid w:val="46F061FE"/>
    <w:rsid w:val="46FA6C5E"/>
    <w:rsid w:val="470B6AB6"/>
    <w:rsid w:val="470FA1B0"/>
    <w:rsid w:val="471F6626"/>
    <w:rsid w:val="4723919A"/>
    <w:rsid w:val="472AC3C9"/>
    <w:rsid w:val="4745F97A"/>
    <w:rsid w:val="475CF466"/>
    <w:rsid w:val="4765D50C"/>
    <w:rsid w:val="476A5A58"/>
    <w:rsid w:val="476EA801"/>
    <w:rsid w:val="47BE014F"/>
    <w:rsid w:val="47CB9D59"/>
    <w:rsid w:val="47E8AF96"/>
    <w:rsid w:val="47F5B055"/>
    <w:rsid w:val="47F8B2CA"/>
    <w:rsid w:val="47FE4E24"/>
    <w:rsid w:val="4804982E"/>
    <w:rsid w:val="4818DAC1"/>
    <w:rsid w:val="482784EA"/>
    <w:rsid w:val="48758373"/>
    <w:rsid w:val="487DD0A0"/>
    <w:rsid w:val="48AF2033"/>
    <w:rsid w:val="48B568B4"/>
    <w:rsid w:val="48B8968D"/>
    <w:rsid w:val="48E8E5E2"/>
    <w:rsid w:val="48F982DC"/>
    <w:rsid w:val="49135AB1"/>
    <w:rsid w:val="4913B987"/>
    <w:rsid w:val="496BDD25"/>
    <w:rsid w:val="496E230E"/>
    <w:rsid w:val="496F7EE8"/>
    <w:rsid w:val="4976E597"/>
    <w:rsid w:val="49811B59"/>
    <w:rsid w:val="49855C19"/>
    <w:rsid w:val="49CB3CD4"/>
    <w:rsid w:val="49D4CF88"/>
    <w:rsid w:val="49E7B701"/>
    <w:rsid w:val="49F2AADE"/>
    <w:rsid w:val="4A0A3D8C"/>
    <w:rsid w:val="4A1427F7"/>
    <w:rsid w:val="4A14E8DE"/>
    <w:rsid w:val="4A172D95"/>
    <w:rsid w:val="4A46EBAD"/>
    <w:rsid w:val="4A54E89A"/>
    <w:rsid w:val="4A99BF6E"/>
    <w:rsid w:val="4A9A31A3"/>
    <w:rsid w:val="4AB03441"/>
    <w:rsid w:val="4ADF0B59"/>
    <w:rsid w:val="4AE0C0EB"/>
    <w:rsid w:val="4AE445D3"/>
    <w:rsid w:val="4B1BA9FE"/>
    <w:rsid w:val="4B34BE51"/>
    <w:rsid w:val="4B404F93"/>
    <w:rsid w:val="4B40892C"/>
    <w:rsid w:val="4B424F20"/>
    <w:rsid w:val="4B4389AC"/>
    <w:rsid w:val="4B5892FF"/>
    <w:rsid w:val="4B789F12"/>
    <w:rsid w:val="4B827942"/>
    <w:rsid w:val="4B844420"/>
    <w:rsid w:val="4B9DF2C1"/>
    <w:rsid w:val="4BAE5A11"/>
    <w:rsid w:val="4BB93E80"/>
    <w:rsid w:val="4BC0D26F"/>
    <w:rsid w:val="4BC39119"/>
    <w:rsid w:val="4BD3B33D"/>
    <w:rsid w:val="4BE8E384"/>
    <w:rsid w:val="4BF58302"/>
    <w:rsid w:val="4BF8E779"/>
    <w:rsid w:val="4BF92315"/>
    <w:rsid w:val="4C12C847"/>
    <w:rsid w:val="4C35D5B1"/>
    <w:rsid w:val="4C3BAEDF"/>
    <w:rsid w:val="4C50F1BB"/>
    <w:rsid w:val="4C7B8BDA"/>
    <w:rsid w:val="4C88AB62"/>
    <w:rsid w:val="4CA0B621"/>
    <w:rsid w:val="4CAA41D5"/>
    <w:rsid w:val="4CB3A722"/>
    <w:rsid w:val="4CB85EC3"/>
    <w:rsid w:val="4CBBA154"/>
    <w:rsid w:val="4CC87DDE"/>
    <w:rsid w:val="4CCEB311"/>
    <w:rsid w:val="4CD23DB3"/>
    <w:rsid w:val="4CDD9B25"/>
    <w:rsid w:val="4CE206C1"/>
    <w:rsid w:val="4CF0034B"/>
    <w:rsid w:val="4D0E4CF0"/>
    <w:rsid w:val="4D56BB36"/>
    <w:rsid w:val="4D7EC766"/>
    <w:rsid w:val="4D86BBB2"/>
    <w:rsid w:val="4D880A17"/>
    <w:rsid w:val="4DA1F2B8"/>
    <w:rsid w:val="4DA6237F"/>
    <w:rsid w:val="4DB07D6D"/>
    <w:rsid w:val="4DB84438"/>
    <w:rsid w:val="4DBBDD0C"/>
    <w:rsid w:val="4DE10FB3"/>
    <w:rsid w:val="4DE2CB56"/>
    <w:rsid w:val="4DFB336B"/>
    <w:rsid w:val="4E0191DC"/>
    <w:rsid w:val="4E26949C"/>
    <w:rsid w:val="4E3FEA64"/>
    <w:rsid w:val="4E4E5203"/>
    <w:rsid w:val="4E793D45"/>
    <w:rsid w:val="4EC99CE3"/>
    <w:rsid w:val="4F10A648"/>
    <w:rsid w:val="4F156245"/>
    <w:rsid w:val="4F215459"/>
    <w:rsid w:val="4F25B585"/>
    <w:rsid w:val="4F4ED408"/>
    <w:rsid w:val="4F6F10BC"/>
    <w:rsid w:val="4F8554BB"/>
    <w:rsid w:val="4F8C2622"/>
    <w:rsid w:val="5033E170"/>
    <w:rsid w:val="504B87B5"/>
    <w:rsid w:val="506F290D"/>
    <w:rsid w:val="5077A4E0"/>
    <w:rsid w:val="50871868"/>
    <w:rsid w:val="508B368C"/>
    <w:rsid w:val="50B881DB"/>
    <w:rsid w:val="50E0DA54"/>
    <w:rsid w:val="51531DE1"/>
    <w:rsid w:val="5170D482"/>
    <w:rsid w:val="5197CE4F"/>
    <w:rsid w:val="51A1572B"/>
    <w:rsid w:val="51A60FC7"/>
    <w:rsid w:val="51A8C293"/>
    <w:rsid w:val="51B5120B"/>
    <w:rsid w:val="51C48640"/>
    <w:rsid w:val="51C59839"/>
    <w:rsid w:val="51C6977F"/>
    <w:rsid w:val="51D49D99"/>
    <w:rsid w:val="51E5FE11"/>
    <w:rsid w:val="52000DC9"/>
    <w:rsid w:val="52074C3C"/>
    <w:rsid w:val="5210064E"/>
    <w:rsid w:val="522C8495"/>
    <w:rsid w:val="522DE5F1"/>
    <w:rsid w:val="525E4882"/>
    <w:rsid w:val="52C6FAB3"/>
    <w:rsid w:val="5324C456"/>
    <w:rsid w:val="53326363"/>
    <w:rsid w:val="53463971"/>
    <w:rsid w:val="53899305"/>
    <w:rsid w:val="5392AF6F"/>
    <w:rsid w:val="53A18B12"/>
    <w:rsid w:val="53ACB2DB"/>
    <w:rsid w:val="53B76827"/>
    <w:rsid w:val="53B808C6"/>
    <w:rsid w:val="53BC9C25"/>
    <w:rsid w:val="53BED055"/>
    <w:rsid w:val="53D0EA6D"/>
    <w:rsid w:val="53D7EDCC"/>
    <w:rsid w:val="53DCB90B"/>
    <w:rsid w:val="53DEA1F8"/>
    <w:rsid w:val="53E4E65B"/>
    <w:rsid w:val="53E64E94"/>
    <w:rsid w:val="53F58C83"/>
    <w:rsid w:val="543A7A3D"/>
    <w:rsid w:val="5445E3A6"/>
    <w:rsid w:val="5496DA22"/>
    <w:rsid w:val="5496F28C"/>
    <w:rsid w:val="54A130A4"/>
    <w:rsid w:val="54AAAB52"/>
    <w:rsid w:val="54AFE20D"/>
    <w:rsid w:val="54B1FA59"/>
    <w:rsid w:val="54C8C6D4"/>
    <w:rsid w:val="54EDFEEA"/>
    <w:rsid w:val="5532E8C9"/>
    <w:rsid w:val="5544CB8F"/>
    <w:rsid w:val="555AA427"/>
    <w:rsid w:val="5562E800"/>
    <w:rsid w:val="5576B46F"/>
    <w:rsid w:val="5579ACF6"/>
    <w:rsid w:val="55A9FAC8"/>
    <w:rsid w:val="55B09F0F"/>
    <w:rsid w:val="55FB9069"/>
    <w:rsid w:val="560931B9"/>
    <w:rsid w:val="5625563C"/>
    <w:rsid w:val="5625A6E1"/>
    <w:rsid w:val="5626ABDD"/>
    <w:rsid w:val="5627B1BE"/>
    <w:rsid w:val="56360745"/>
    <w:rsid w:val="563CEDAB"/>
    <w:rsid w:val="5647131D"/>
    <w:rsid w:val="564F9B7C"/>
    <w:rsid w:val="56528ABD"/>
    <w:rsid w:val="5669B839"/>
    <w:rsid w:val="56742BE6"/>
    <w:rsid w:val="56802BF5"/>
    <w:rsid w:val="56947C87"/>
    <w:rsid w:val="56B6DF31"/>
    <w:rsid w:val="56C3EE82"/>
    <w:rsid w:val="56FDE738"/>
    <w:rsid w:val="5717FB59"/>
    <w:rsid w:val="5731675A"/>
    <w:rsid w:val="5746D892"/>
    <w:rsid w:val="5776255E"/>
    <w:rsid w:val="57987771"/>
    <w:rsid w:val="5798F567"/>
    <w:rsid w:val="57AD6C49"/>
    <w:rsid w:val="57DE2C25"/>
    <w:rsid w:val="57FB385C"/>
    <w:rsid w:val="57FB41DE"/>
    <w:rsid w:val="583BE913"/>
    <w:rsid w:val="584B8CCA"/>
    <w:rsid w:val="586D6997"/>
    <w:rsid w:val="588C26B8"/>
    <w:rsid w:val="5899E2E2"/>
    <w:rsid w:val="58A5E538"/>
    <w:rsid w:val="58AA7277"/>
    <w:rsid w:val="58C16799"/>
    <w:rsid w:val="58C8FF58"/>
    <w:rsid w:val="58D34071"/>
    <w:rsid w:val="58E2C9DA"/>
    <w:rsid w:val="58E71CB1"/>
    <w:rsid w:val="5911F100"/>
    <w:rsid w:val="5916DBFD"/>
    <w:rsid w:val="5921169E"/>
    <w:rsid w:val="592987D4"/>
    <w:rsid w:val="595CBB50"/>
    <w:rsid w:val="5965C543"/>
    <w:rsid w:val="59723277"/>
    <w:rsid w:val="5977CBFA"/>
    <w:rsid w:val="5979566B"/>
    <w:rsid w:val="59ACA570"/>
    <w:rsid w:val="59E5184A"/>
    <w:rsid w:val="59EB3CA0"/>
    <w:rsid w:val="59EB999F"/>
    <w:rsid w:val="59EE3B93"/>
    <w:rsid w:val="5A0C0383"/>
    <w:rsid w:val="5A1D58A5"/>
    <w:rsid w:val="5A2B4686"/>
    <w:rsid w:val="5A337933"/>
    <w:rsid w:val="5A33A355"/>
    <w:rsid w:val="5A6817E2"/>
    <w:rsid w:val="5A75E43E"/>
    <w:rsid w:val="5A7684A1"/>
    <w:rsid w:val="5A88FA64"/>
    <w:rsid w:val="5AA03B33"/>
    <w:rsid w:val="5ADF28C5"/>
    <w:rsid w:val="5ADF7C07"/>
    <w:rsid w:val="5AE427B4"/>
    <w:rsid w:val="5AEEED86"/>
    <w:rsid w:val="5AF0534D"/>
    <w:rsid w:val="5AF3279C"/>
    <w:rsid w:val="5B0ED46D"/>
    <w:rsid w:val="5B1C8732"/>
    <w:rsid w:val="5B33132C"/>
    <w:rsid w:val="5B3B36DE"/>
    <w:rsid w:val="5B3CC887"/>
    <w:rsid w:val="5B556548"/>
    <w:rsid w:val="5B64D9AC"/>
    <w:rsid w:val="5B7BAD03"/>
    <w:rsid w:val="5B995943"/>
    <w:rsid w:val="5B9F94AC"/>
    <w:rsid w:val="5BAF3AE1"/>
    <w:rsid w:val="5BEC020B"/>
    <w:rsid w:val="5BEE6457"/>
    <w:rsid w:val="5BF434E4"/>
    <w:rsid w:val="5C04DD03"/>
    <w:rsid w:val="5C04E59E"/>
    <w:rsid w:val="5C17094C"/>
    <w:rsid w:val="5C1F4A8F"/>
    <w:rsid w:val="5C9350CF"/>
    <w:rsid w:val="5CB44568"/>
    <w:rsid w:val="5D0CE1C6"/>
    <w:rsid w:val="5D12C894"/>
    <w:rsid w:val="5D1FF5A8"/>
    <w:rsid w:val="5D2B137F"/>
    <w:rsid w:val="5D3248D8"/>
    <w:rsid w:val="5D371DDD"/>
    <w:rsid w:val="5D6B4365"/>
    <w:rsid w:val="5D94F857"/>
    <w:rsid w:val="5DA72C2A"/>
    <w:rsid w:val="5DC03A31"/>
    <w:rsid w:val="5DFD760E"/>
    <w:rsid w:val="5E179064"/>
    <w:rsid w:val="5E3642C1"/>
    <w:rsid w:val="5E39D59C"/>
    <w:rsid w:val="5E4C82E2"/>
    <w:rsid w:val="5E4F0594"/>
    <w:rsid w:val="5E88DA57"/>
    <w:rsid w:val="5EAECEDF"/>
    <w:rsid w:val="5EB02BF8"/>
    <w:rsid w:val="5EC7B4E1"/>
    <w:rsid w:val="5EE901B7"/>
    <w:rsid w:val="5F13341F"/>
    <w:rsid w:val="5F5A7708"/>
    <w:rsid w:val="5F87D682"/>
    <w:rsid w:val="5F901C2F"/>
    <w:rsid w:val="5FAAF947"/>
    <w:rsid w:val="5FCAC9BB"/>
    <w:rsid w:val="5FD6D0FA"/>
    <w:rsid w:val="600667AC"/>
    <w:rsid w:val="6010A56B"/>
    <w:rsid w:val="60141B0D"/>
    <w:rsid w:val="6019E4AB"/>
    <w:rsid w:val="6020AFB9"/>
    <w:rsid w:val="6023D8F4"/>
    <w:rsid w:val="603BF8C9"/>
    <w:rsid w:val="60444177"/>
    <w:rsid w:val="6069383C"/>
    <w:rsid w:val="60C9DBF8"/>
    <w:rsid w:val="60DB0572"/>
    <w:rsid w:val="60E1A42E"/>
    <w:rsid w:val="60EFA165"/>
    <w:rsid w:val="6152EE49"/>
    <w:rsid w:val="6190B7B7"/>
    <w:rsid w:val="61A023C0"/>
    <w:rsid w:val="61A31651"/>
    <w:rsid w:val="61B93C57"/>
    <w:rsid w:val="61E24E7D"/>
    <w:rsid w:val="61E9B22D"/>
    <w:rsid w:val="61E9D51B"/>
    <w:rsid w:val="61FBFC32"/>
    <w:rsid w:val="621D7E1E"/>
    <w:rsid w:val="6241A1B9"/>
    <w:rsid w:val="624620B8"/>
    <w:rsid w:val="624A21E4"/>
    <w:rsid w:val="625339BE"/>
    <w:rsid w:val="6256B3A7"/>
    <w:rsid w:val="625AE919"/>
    <w:rsid w:val="62630EB7"/>
    <w:rsid w:val="62656330"/>
    <w:rsid w:val="629F1613"/>
    <w:rsid w:val="62AC2C86"/>
    <w:rsid w:val="62B81188"/>
    <w:rsid w:val="62BAAA92"/>
    <w:rsid w:val="62BBE4F7"/>
    <w:rsid w:val="62BE8B71"/>
    <w:rsid w:val="62CB91BA"/>
    <w:rsid w:val="62D2A6B8"/>
    <w:rsid w:val="62E6B14E"/>
    <w:rsid w:val="62F2C851"/>
    <w:rsid w:val="631F724B"/>
    <w:rsid w:val="634F31BA"/>
    <w:rsid w:val="638F4968"/>
    <w:rsid w:val="63A38017"/>
    <w:rsid w:val="63A577FB"/>
    <w:rsid w:val="63B78846"/>
    <w:rsid w:val="63E30E04"/>
    <w:rsid w:val="63EFC792"/>
    <w:rsid w:val="6429B9A6"/>
    <w:rsid w:val="6448232A"/>
    <w:rsid w:val="645C4E1D"/>
    <w:rsid w:val="6478434B"/>
    <w:rsid w:val="647AAD1C"/>
    <w:rsid w:val="649518E2"/>
    <w:rsid w:val="64C4EEEB"/>
    <w:rsid w:val="64E77C02"/>
    <w:rsid w:val="64E9E186"/>
    <w:rsid w:val="652BF202"/>
    <w:rsid w:val="653248FB"/>
    <w:rsid w:val="65371D5E"/>
    <w:rsid w:val="6537DF5A"/>
    <w:rsid w:val="654B6B97"/>
    <w:rsid w:val="65542EF9"/>
    <w:rsid w:val="6554466A"/>
    <w:rsid w:val="6569856A"/>
    <w:rsid w:val="656D9AE3"/>
    <w:rsid w:val="6578C2C6"/>
    <w:rsid w:val="658B5A12"/>
    <w:rsid w:val="659DCB37"/>
    <w:rsid w:val="65AEF5C0"/>
    <w:rsid w:val="65B39940"/>
    <w:rsid w:val="65B7917A"/>
    <w:rsid w:val="65ED4273"/>
    <w:rsid w:val="65F57970"/>
    <w:rsid w:val="66108DCF"/>
    <w:rsid w:val="6614ED81"/>
    <w:rsid w:val="66603F5C"/>
    <w:rsid w:val="6674B1B5"/>
    <w:rsid w:val="6677AA91"/>
    <w:rsid w:val="66981ECF"/>
    <w:rsid w:val="66B63EF3"/>
    <w:rsid w:val="66C72D9C"/>
    <w:rsid w:val="66C94820"/>
    <w:rsid w:val="67113AF6"/>
    <w:rsid w:val="6731302B"/>
    <w:rsid w:val="67611EE9"/>
    <w:rsid w:val="676B97FB"/>
    <w:rsid w:val="676CC428"/>
    <w:rsid w:val="67841FAC"/>
    <w:rsid w:val="67A138B2"/>
    <w:rsid w:val="67A43231"/>
    <w:rsid w:val="67B43483"/>
    <w:rsid w:val="67DC346A"/>
    <w:rsid w:val="68181CEA"/>
    <w:rsid w:val="6821D6AB"/>
    <w:rsid w:val="6823A35E"/>
    <w:rsid w:val="685BE73A"/>
    <w:rsid w:val="68765AD5"/>
    <w:rsid w:val="6889FBF3"/>
    <w:rsid w:val="6891F695"/>
    <w:rsid w:val="68A79051"/>
    <w:rsid w:val="68A8DA61"/>
    <w:rsid w:val="68E2B908"/>
    <w:rsid w:val="68E4CD90"/>
    <w:rsid w:val="69067A23"/>
    <w:rsid w:val="693A8193"/>
    <w:rsid w:val="695E5E0E"/>
    <w:rsid w:val="69687383"/>
    <w:rsid w:val="6972C818"/>
    <w:rsid w:val="697DF128"/>
    <w:rsid w:val="6992CE24"/>
    <w:rsid w:val="69CEBB45"/>
    <w:rsid w:val="69E6D8B5"/>
    <w:rsid w:val="69FC7FBF"/>
    <w:rsid w:val="6A061390"/>
    <w:rsid w:val="6A06828D"/>
    <w:rsid w:val="6A0A959C"/>
    <w:rsid w:val="6A25DA29"/>
    <w:rsid w:val="6A40E6D2"/>
    <w:rsid w:val="6A6E33CC"/>
    <w:rsid w:val="6A7003FC"/>
    <w:rsid w:val="6AA8770C"/>
    <w:rsid w:val="6AAE5C31"/>
    <w:rsid w:val="6ABA5009"/>
    <w:rsid w:val="6AEB7049"/>
    <w:rsid w:val="6AF60432"/>
    <w:rsid w:val="6B183720"/>
    <w:rsid w:val="6B27988E"/>
    <w:rsid w:val="6B27E5AC"/>
    <w:rsid w:val="6B3CDF96"/>
    <w:rsid w:val="6B556A08"/>
    <w:rsid w:val="6B87CCC1"/>
    <w:rsid w:val="6B8CB384"/>
    <w:rsid w:val="6BA51D8E"/>
    <w:rsid w:val="6BC141AD"/>
    <w:rsid w:val="6BCDEF0F"/>
    <w:rsid w:val="6BEBD629"/>
    <w:rsid w:val="6BFF48C6"/>
    <w:rsid w:val="6C18947C"/>
    <w:rsid w:val="6C4D405F"/>
    <w:rsid w:val="6C5E6539"/>
    <w:rsid w:val="6C7908E1"/>
    <w:rsid w:val="6C799F02"/>
    <w:rsid w:val="6C81797B"/>
    <w:rsid w:val="6C902329"/>
    <w:rsid w:val="6C91C297"/>
    <w:rsid w:val="6CA83314"/>
    <w:rsid w:val="6CB61ADB"/>
    <w:rsid w:val="6CD0F0B7"/>
    <w:rsid w:val="6D06E38A"/>
    <w:rsid w:val="6D3262E0"/>
    <w:rsid w:val="6D35DD17"/>
    <w:rsid w:val="6D3AF0A3"/>
    <w:rsid w:val="6D3FC152"/>
    <w:rsid w:val="6D49563A"/>
    <w:rsid w:val="6D7CAFD7"/>
    <w:rsid w:val="6D8AFB3F"/>
    <w:rsid w:val="6D961673"/>
    <w:rsid w:val="6DA1E75A"/>
    <w:rsid w:val="6DADF1A5"/>
    <w:rsid w:val="6DAE2AB8"/>
    <w:rsid w:val="6DB97824"/>
    <w:rsid w:val="6DDD0985"/>
    <w:rsid w:val="6DE24996"/>
    <w:rsid w:val="6DE81F12"/>
    <w:rsid w:val="6DF43BE7"/>
    <w:rsid w:val="6DFFF5F2"/>
    <w:rsid w:val="6E020F24"/>
    <w:rsid w:val="6E089AA8"/>
    <w:rsid w:val="6E093E88"/>
    <w:rsid w:val="6E0C2915"/>
    <w:rsid w:val="6E0DE666"/>
    <w:rsid w:val="6E341FEE"/>
    <w:rsid w:val="6E37882D"/>
    <w:rsid w:val="6E6033FA"/>
    <w:rsid w:val="6E7411DF"/>
    <w:rsid w:val="6E86D007"/>
    <w:rsid w:val="6E8B6980"/>
    <w:rsid w:val="6E8C7E67"/>
    <w:rsid w:val="6F131CEE"/>
    <w:rsid w:val="6F1ADFCB"/>
    <w:rsid w:val="6F2F2587"/>
    <w:rsid w:val="6F44B020"/>
    <w:rsid w:val="6F7607DE"/>
    <w:rsid w:val="6F833324"/>
    <w:rsid w:val="6F9D4E88"/>
    <w:rsid w:val="6FAD9645"/>
    <w:rsid w:val="6FD0E814"/>
    <w:rsid w:val="6FFE4C56"/>
    <w:rsid w:val="7002E4B9"/>
    <w:rsid w:val="70054AF9"/>
    <w:rsid w:val="701602FB"/>
    <w:rsid w:val="701A8892"/>
    <w:rsid w:val="70220FC6"/>
    <w:rsid w:val="70237871"/>
    <w:rsid w:val="703FA803"/>
    <w:rsid w:val="706DF759"/>
    <w:rsid w:val="70AD1A07"/>
    <w:rsid w:val="70B43C88"/>
    <w:rsid w:val="70B76FEF"/>
    <w:rsid w:val="70E492AB"/>
    <w:rsid w:val="70F25C5E"/>
    <w:rsid w:val="7113F87A"/>
    <w:rsid w:val="71205820"/>
    <w:rsid w:val="71242582"/>
    <w:rsid w:val="71551583"/>
    <w:rsid w:val="71597967"/>
    <w:rsid w:val="715B8F40"/>
    <w:rsid w:val="7186E3F1"/>
    <w:rsid w:val="718D9906"/>
    <w:rsid w:val="71A4A6A7"/>
    <w:rsid w:val="7207FF56"/>
    <w:rsid w:val="7209E585"/>
    <w:rsid w:val="723E6452"/>
    <w:rsid w:val="724FE008"/>
    <w:rsid w:val="725F30C2"/>
    <w:rsid w:val="7262F839"/>
    <w:rsid w:val="72685DC3"/>
    <w:rsid w:val="72730D88"/>
    <w:rsid w:val="727DAA86"/>
    <w:rsid w:val="729AB9D0"/>
    <w:rsid w:val="72CC2BCE"/>
    <w:rsid w:val="730DBEB3"/>
    <w:rsid w:val="7324C0CA"/>
    <w:rsid w:val="7374F125"/>
    <w:rsid w:val="737A1D81"/>
    <w:rsid w:val="73927402"/>
    <w:rsid w:val="73B38B86"/>
    <w:rsid w:val="73BA71D0"/>
    <w:rsid w:val="73D2499C"/>
    <w:rsid w:val="73EC17DF"/>
    <w:rsid w:val="73F726D5"/>
    <w:rsid w:val="73FCF503"/>
    <w:rsid w:val="740865B7"/>
    <w:rsid w:val="74087383"/>
    <w:rsid w:val="740A2B72"/>
    <w:rsid w:val="740CBE86"/>
    <w:rsid w:val="7416A099"/>
    <w:rsid w:val="745107FE"/>
    <w:rsid w:val="74780BB4"/>
    <w:rsid w:val="74869B56"/>
    <w:rsid w:val="74A664BC"/>
    <w:rsid w:val="74BC7B09"/>
    <w:rsid w:val="74E9EE2F"/>
    <w:rsid w:val="74EF70AB"/>
    <w:rsid w:val="75549140"/>
    <w:rsid w:val="755FEC6C"/>
    <w:rsid w:val="7566AC25"/>
    <w:rsid w:val="7569A1F4"/>
    <w:rsid w:val="75834E62"/>
    <w:rsid w:val="75A1D2F1"/>
    <w:rsid w:val="75C1ECD5"/>
    <w:rsid w:val="75D523E8"/>
    <w:rsid w:val="75EC1823"/>
    <w:rsid w:val="75F39B3E"/>
    <w:rsid w:val="75F3F7E1"/>
    <w:rsid w:val="7617147D"/>
    <w:rsid w:val="761B081B"/>
    <w:rsid w:val="7628B0EB"/>
    <w:rsid w:val="7664ECB2"/>
    <w:rsid w:val="767F3F37"/>
    <w:rsid w:val="768913C4"/>
    <w:rsid w:val="768A03EA"/>
    <w:rsid w:val="76A37B75"/>
    <w:rsid w:val="76A46B06"/>
    <w:rsid w:val="76A6BD61"/>
    <w:rsid w:val="76A7C862"/>
    <w:rsid w:val="76B7944F"/>
    <w:rsid w:val="76BC1E68"/>
    <w:rsid w:val="76C134AC"/>
    <w:rsid w:val="76D52A42"/>
    <w:rsid w:val="770B14C3"/>
    <w:rsid w:val="77311C9D"/>
    <w:rsid w:val="77358CF0"/>
    <w:rsid w:val="77478D62"/>
    <w:rsid w:val="77480181"/>
    <w:rsid w:val="7753FBF3"/>
    <w:rsid w:val="77551B7A"/>
    <w:rsid w:val="7777A9AD"/>
    <w:rsid w:val="7786FF44"/>
    <w:rsid w:val="77BA75AF"/>
    <w:rsid w:val="77BDBE91"/>
    <w:rsid w:val="77C43C54"/>
    <w:rsid w:val="77CA64E6"/>
    <w:rsid w:val="77D8DBE1"/>
    <w:rsid w:val="77DB1C2A"/>
    <w:rsid w:val="784B033B"/>
    <w:rsid w:val="78540801"/>
    <w:rsid w:val="7872006A"/>
    <w:rsid w:val="78735D76"/>
    <w:rsid w:val="78A66779"/>
    <w:rsid w:val="78C9E234"/>
    <w:rsid w:val="78D8D5AD"/>
    <w:rsid w:val="790447A6"/>
    <w:rsid w:val="7935AB55"/>
    <w:rsid w:val="79410562"/>
    <w:rsid w:val="794C5379"/>
    <w:rsid w:val="7954C0D1"/>
    <w:rsid w:val="79807A7E"/>
    <w:rsid w:val="79CE0555"/>
    <w:rsid w:val="79DC3CFF"/>
    <w:rsid w:val="79F68EEA"/>
    <w:rsid w:val="79F9A659"/>
    <w:rsid w:val="7A101895"/>
    <w:rsid w:val="7A23B1FE"/>
    <w:rsid w:val="7A4D483D"/>
    <w:rsid w:val="7A7E1FA8"/>
    <w:rsid w:val="7AB836EA"/>
    <w:rsid w:val="7AC04713"/>
    <w:rsid w:val="7AD0E70E"/>
    <w:rsid w:val="7B1513D4"/>
    <w:rsid w:val="7B2B2B2F"/>
    <w:rsid w:val="7B39F897"/>
    <w:rsid w:val="7B4F1C20"/>
    <w:rsid w:val="7B67F418"/>
    <w:rsid w:val="7B8317EC"/>
    <w:rsid w:val="7B85BD50"/>
    <w:rsid w:val="7B8ABDA6"/>
    <w:rsid w:val="7B9E94C8"/>
    <w:rsid w:val="7BA60B70"/>
    <w:rsid w:val="7BBDCCD3"/>
    <w:rsid w:val="7BE225D9"/>
    <w:rsid w:val="7BE43F93"/>
    <w:rsid w:val="7BF6CC81"/>
    <w:rsid w:val="7C0AC79F"/>
    <w:rsid w:val="7C217276"/>
    <w:rsid w:val="7C259972"/>
    <w:rsid w:val="7C354934"/>
    <w:rsid w:val="7C3555B9"/>
    <w:rsid w:val="7C4FBBF1"/>
    <w:rsid w:val="7C5A097C"/>
    <w:rsid w:val="7C64EC54"/>
    <w:rsid w:val="7C7D419E"/>
    <w:rsid w:val="7CCA3F2D"/>
    <w:rsid w:val="7CCF4AEB"/>
    <w:rsid w:val="7D1FA15D"/>
    <w:rsid w:val="7D23BFCD"/>
    <w:rsid w:val="7D49ED5B"/>
    <w:rsid w:val="7D5D2CB2"/>
    <w:rsid w:val="7D84E6C8"/>
    <w:rsid w:val="7D90922A"/>
    <w:rsid w:val="7DC52B7E"/>
    <w:rsid w:val="7DCDA10A"/>
    <w:rsid w:val="7DFADCC8"/>
    <w:rsid w:val="7E3FB92C"/>
    <w:rsid w:val="7E4D7A84"/>
    <w:rsid w:val="7E5E89F8"/>
    <w:rsid w:val="7E63133F"/>
    <w:rsid w:val="7E6BB3E4"/>
    <w:rsid w:val="7E81619B"/>
    <w:rsid w:val="7E9A9A00"/>
    <w:rsid w:val="7EA9FE84"/>
    <w:rsid w:val="7EDD868A"/>
    <w:rsid w:val="7EFAA694"/>
    <w:rsid w:val="7EFE37D9"/>
    <w:rsid w:val="7F1403C9"/>
    <w:rsid w:val="7F400481"/>
    <w:rsid w:val="7F48D25A"/>
    <w:rsid w:val="7F642514"/>
    <w:rsid w:val="7F81ACE5"/>
    <w:rsid w:val="7F9CC1DE"/>
    <w:rsid w:val="7FB0E7F4"/>
    <w:rsid w:val="7FB3708B"/>
    <w:rsid w:val="7FC425A3"/>
    <w:rsid w:val="7FC43E12"/>
    <w:rsid w:val="7FCBB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427EB"/>
  <w15:chartTrackingRefBased/>
  <w15:docId w15:val="{38BFD800-8C7C-4297-A8FA-2FBA01C1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67"/>
  </w:style>
  <w:style w:type="paragraph" w:styleId="Heading1">
    <w:name w:val="heading 1"/>
    <w:basedOn w:val="Normal"/>
    <w:next w:val="Normal"/>
    <w:link w:val="Heading1Char"/>
    <w:uiPriority w:val="9"/>
    <w:qFormat/>
    <w:rsid w:val="00D0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7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AC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0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A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31"/>
  </w:style>
  <w:style w:type="paragraph" w:styleId="Footer">
    <w:name w:val="footer"/>
    <w:basedOn w:val="Normal"/>
    <w:link w:val="FooterChar"/>
    <w:uiPriority w:val="99"/>
    <w:unhideWhenUsed/>
    <w:rsid w:val="0090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31"/>
  </w:style>
  <w:style w:type="character" w:customStyle="1" w:styleId="ListParagraphChar">
    <w:name w:val="List Paragraph Char"/>
    <w:link w:val="ListParagraph"/>
    <w:uiPriority w:val="34"/>
    <w:locked/>
    <w:rsid w:val="004A1B67"/>
  </w:style>
  <w:style w:type="character" w:styleId="Hyperlink">
    <w:name w:val="Hyperlink"/>
    <w:basedOn w:val="DefaultParagraphFont"/>
    <w:uiPriority w:val="99"/>
    <w:unhideWhenUsed/>
    <w:rsid w:val="004A1B67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044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5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9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12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3E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6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/Users/he094248/AppData/Local/Microsoft/Windows/INetCache/Content.Outlook/YAB0T6ZV/IRAS%20Help%20-%20Preparing%20%26%20submitting%20applications%20-%20Templates%20for%20supporting%20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althandcareresearchwales.org/partners-and-industry/costings-and-contract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-fundingsupport@wales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search-fundingsupport@wal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C7F8F5564024F9AB4CF4EA89745D6" ma:contentTypeVersion="4" ma:contentTypeDescription="Create a new document." ma:contentTypeScope="" ma:versionID="9a07a6d65fa66e1e417db072e4c30ba4">
  <xsd:schema xmlns:xsd="http://www.w3.org/2001/XMLSchema" xmlns:xs="http://www.w3.org/2001/XMLSchema" xmlns:p="http://schemas.microsoft.com/office/2006/metadata/properties" xmlns:ns2="9e49b85a-9266-4288-8a58-c4d5335ce28a" targetNamespace="http://schemas.microsoft.com/office/2006/metadata/properties" ma:root="true" ma:fieldsID="b93f2743ea524ce6b441f40a2d67fce6" ns2:_="">
    <xsd:import namespace="9e49b85a-9266-4288-8a58-c4d5335ce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b85a-9266-4288-8a58-c4d5335c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62DE3-CAF2-47FA-8DEA-5BF91A554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CE9D0-FE78-41AE-9E44-DB09C235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9b85a-9266-4288-8a58-c4d5335ce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A0A21-B217-4957-979D-976864A24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572</Words>
  <Characters>3265</Characters>
  <Application>Microsoft Office Word</Application>
  <DocSecurity>0</DocSecurity>
  <Lines>27</Lines>
  <Paragraphs>7</Paragraphs>
  <ScaleCrop>false</ScaleCrop>
  <Company>Bwrdd Iechyd Addysgu Powys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Cuddihy (Health and Care Research Wales)</dc:creator>
  <cp:keywords/>
  <dc:description/>
  <cp:lastModifiedBy>Amy Walters (Health and Care Research Wales)</cp:lastModifiedBy>
  <cp:revision>3</cp:revision>
  <dcterms:created xsi:type="dcterms:W3CDTF">2025-05-16T08:00:00Z</dcterms:created>
  <dcterms:modified xsi:type="dcterms:W3CDTF">2025-05-16T08:03:00Z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0x010100109C7F8F5564024F9AB4CF4EA89745D6</vt:lpwstr>
  </property>
  <property fmtid="{D5CDD505-2E9C-101B-9397-08002B2CF9AE}" pid="3" name="MediaServiceImageTags">
    <vt:lpwstr/>
  </property>
</Properties>
</file>